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E4F8" w14:textId="191FD42C" w:rsidR="00FC5BC5" w:rsidRPr="00257AE5" w:rsidRDefault="00FC5BC5" w:rsidP="00FC5BC5">
      <w:pPr>
        <w:jc w:val="center"/>
        <w:rPr>
          <w:rFonts w:ascii="Arial" w:hAnsi="Arial" w:cs="Arial"/>
          <w:b/>
          <w:bCs/>
          <w:sz w:val="24"/>
          <w:szCs w:val="24"/>
          <w:lang w:val="en-US"/>
        </w:rPr>
      </w:pPr>
      <w:r w:rsidRPr="00257AE5">
        <w:rPr>
          <w:rFonts w:ascii="Arial" w:hAnsi="Arial" w:cs="Arial"/>
          <w:b/>
          <w:bCs/>
          <w:sz w:val="24"/>
          <w:szCs w:val="24"/>
          <w:lang w:val="en-US"/>
        </w:rPr>
        <w:t>AN</w:t>
      </w:r>
      <w:r w:rsidR="002F0ACF" w:rsidRPr="00257AE5">
        <w:rPr>
          <w:rFonts w:ascii="Arial" w:hAnsi="Arial" w:cs="Arial"/>
          <w:b/>
          <w:bCs/>
          <w:sz w:val="24"/>
          <w:szCs w:val="24"/>
          <w:lang w:val="en-US"/>
        </w:rPr>
        <w:t>N</w:t>
      </w:r>
      <w:r w:rsidRPr="00257AE5">
        <w:rPr>
          <w:rFonts w:ascii="Arial" w:hAnsi="Arial" w:cs="Arial"/>
          <w:b/>
          <w:bCs/>
          <w:sz w:val="24"/>
          <w:szCs w:val="24"/>
          <w:lang w:val="en-US"/>
        </w:rPr>
        <w:t xml:space="preserve">EX </w:t>
      </w:r>
      <w:r w:rsidR="00D12F58" w:rsidRPr="00257AE5">
        <w:rPr>
          <w:rFonts w:ascii="Arial" w:hAnsi="Arial" w:cs="Arial"/>
          <w:b/>
          <w:bCs/>
          <w:sz w:val="24"/>
          <w:szCs w:val="24"/>
          <w:lang w:val="en-US"/>
        </w:rPr>
        <w:t>0</w:t>
      </w:r>
    </w:p>
    <w:p w14:paraId="21498631" w14:textId="2DACC54E" w:rsidR="002F0ACF" w:rsidRPr="00257AE5" w:rsidRDefault="002F0ACF" w:rsidP="002F0ACF">
      <w:pPr>
        <w:spacing w:after="0"/>
        <w:jc w:val="center"/>
        <w:rPr>
          <w:rFonts w:ascii="Arial" w:hAnsi="Arial" w:cs="Arial"/>
          <w:b/>
          <w:bCs/>
          <w:sz w:val="24"/>
          <w:szCs w:val="24"/>
          <w:lang w:val="en-US"/>
        </w:rPr>
      </w:pPr>
      <w:r w:rsidRPr="00257AE5">
        <w:rPr>
          <w:rFonts w:ascii="Arial" w:hAnsi="Arial" w:cs="Arial"/>
          <w:b/>
          <w:bCs/>
          <w:sz w:val="24"/>
          <w:szCs w:val="24"/>
          <w:lang w:val="en-US"/>
        </w:rPr>
        <w:t>Collaboration agreement between the educational center and the company or equivalent organization for the development of the internship in a company or equivalent organization for Grades D and E of the Vocational Education System</w:t>
      </w:r>
    </w:p>
    <w:p w14:paraId="29FB3A06" w14:textId="51F541EB" w:rsidR="00C36FE5" w:rsidRPr="00257AE5" w:rsidRDefault="00C36FE5" w:rsidP="00C36FE5">
      <w:pPr>
        <w:spacing w:after="0"/>
        <w:jc w:val="center"/>
        <w:rPr>
          <w:rFonts w:ascii="Arial" w:hAnsi="Arial" w:cs="Arial"/>
          <w:b/>
          <w:bCs/>
          <w:sz w:val="24"/>
          <w:szCs w:val="24"/>
          <w:lang w:val="en-US"/>
        </w:rPr>
      </w:pPr>
    </w:p>
    <w:p w14:paraId="2CDF0C6E" w14:textId="4896E9A3" w:rsidR="003A716B" w:rsidRPr="00257AE5" w:rsidRDefault="003A716B" w:rsidP="003A716B">
      <w:pPr>
        <w:spacing w:after="0"/>
        <w:rPr>
          <w:rFonts w:ascii="Arial" w:hAnsi="Arial" w:cs="Arial"/>
          <w:b/>
          <w:bCs/>
          <w:sz w:val="24"/>
          <w:szCs w:val="24"/>
          <w:lang w:val="en-US"/>
        </w:rPr>
      </w:pPr>
      <w:r w:rsidRPr="00257AE5">
        <w:rPr>
          <w:rFonts w:ascii="Candara" w:hAnsi="Candara"/>
          <w:b/>
          <w:noProof/>
        </w:rPr>
        <mc:AlternateContent>
          <mc:Choice Requires="wps">
            <w:drawing>
              <wp:anchor distT="0" distB="0" distL="114300" distR="114300" simplePos="0" relativeHeight="251659264" behindDoc="0" locked="0" layoutInCell="0" allowOverlap="1" wp14:anchorId="6C79EF81" wp14:editId="225E4EE5">
                <wp:simplePos x="0" y="0"/>
                <wp:positionH relativeFrom="column">
                  <wp:posOffset>62858</wp:posOffset>
                </wp:positionH>
                <wp:positionV relativeFrom="paragraph">
                  <wp:posOffset>9110</wp:posOffset>
                </wp:positionV>
                <wp:extent cx="1664970" cy="2800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80035"/>
                        </a:xfrm>
                        <a:prstGeom prst="rect">
                          <a:avLst/>
                        </a:prstGeom>
                        <a:solidFill>
                          <a:srgbClr val="FFFFFF"/>
                        </a:solidFill>
                        <a:ln w="25400" cmpd="dbl">
                          <a:solidFill>
                            <a:srgbClr val="000000"/>
                          </a:solidFill>
                          <a:miter lim="800000"/>
                          <a:headEnd/>
                          <a:tailEnd/>
                        </a:ln>
                      </wps:spPr>
                      <wps:txbx>
                        <w:txbxContent>
                          <w:p w14:paraId="4387904B" w14:textId="4EA636D5" w:rsidR="003A716B" w:rsidRPr="00257AE5" w:rsidRDefault="002F0ACF" w:rsidP="003A716B">
                            <w:pPr>
                              <w:rPr>
                                <w:rFonts w:ascii="Calibri" w:hAnsi="Calibri"/>
                                <w:b/>
                              </w:rPr>
                            </w:pPr>
                            <w:r w:rsidRPr="00257AE5">
                              <w:rPr>
                                <w:rFonts w:ascii="Calibri" w:hAnsi="Calibri"/>
                                <w:b/>
                              </w:rPr>
                              <w:t>AGREEMENT</w:t>
                            </w:r>
                            <w:r w:rsidR="003A716B" w:rsidRPr="00257AE5">
                              <w:rPr>
                                <w:rFonts w:ascii="Calibri" w:hAnsi="Calibri"/>
                                <w:b/>
                              </w:rPr>
                              <w:t xml:space="preserve"> </w:t>
                            </w:r>
                            <w:proofErr w:type="spellStart"/>
                            <w:r w:rsidR="00257AE5">
                              <w:rPr>
                                <w:rFonts w:ascii="Calibri" w:hAnsi="Calibri"/>
                                <w:b/>
                              </w:rPr>
                              <w:t>Nº</w:t>
                            </w:r>
                            <w:proofErr w:type="spellEnd"/>
                            <w:r w:rsidRPr="00257AE5">
                              <w:rPr>
                                <w:rFonts w:ascii="Calibri" w:hAnsi="Calibr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9EF81" id="_x0000_t202" coordsize="21600,21600" o:spt="202" path="m,l,21600r21600,l21600,xe">
                <v:stroke joinstyle="miter"/>
                <v:path gradientshapeok="t" o:connecttype="rect"/>
              </v:shapetype>
              <v:shape id="Text Box 2" o:spid="_x0000_s1026" type="#_x0000_t202" style="position:absolute;margin-left:4.95pt;margin-top:.7pt;width:131.1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" o:allowincell="f" strokeweight="2pt">
                <v:stroke linestyle="thinThin"/>
                <v:textbox>
                  <w:txbxContent>
                    <w:p w14:paraId="4387904B" w14:textId="4EA636D5" w:rsidR="003A716B" w:rsidRPr="00257AE5" w:rsidRDefault="002F0ACF" w:rsidP="003A716B">
                      <w:pPr>
                        <w:rPr>
                          <w:rFonts w:ascii="Calibri" w:hAnsi="Calibri"/>
                          <w:b/>
                        </w:rPr>
                      </w:pPr>
                      <w:r w:rsidRPr="00257AE5">
                        <w:rPr>
                          <w:rFonts w:ascii="Calibri" w:hAnsi="Calibri"/>
                          <w:b/>
                        </w:rPr>
                        <w:t>AGREEMENT</w:t>
                      </w:r>
                      <w:r w:rsidR="003A716B" w:rsidRPr="00257AE5">
                        <w:rPr>
                          <w:rFonts w:ascii="Calibri" w:hAnsi="Calibri"/>
                          <w:b/>
                        </w:rPr>
                        <w:t xml:space="preserve"> </w:t>
                      </w:r>
                      <w:proofErr w:type="spellStart"/>
                      <w:r w:rsidR="00257AE5">
                        <w:rPr>
                          <w:rFonts w:ascii="Calibri" w:hAnsi="Calibri"/>
                          <w:b/>
                        </w:rPr>
                        <w:t>Nº</w:t>
                      </w:r>
                      <w:proofErr w:type="spellEnd"/>
                      <w:r w:rsidRPr="00257AE5">
                        <w:rPr>
                          <w:rFonts w:ascii="Calibri" w:hAnsi="Calibri"/>
                          <w:b/>
                        </w:rPr>
                        <w:t>.</w:t>
                      </w:r>
                    </w:p>
                  </w:txbxContent>
                </v:textbox>
              </v:shape>
            </w:pict>
          </mc:Fallback>
        </mc:AlternateContent>
      </w:r>
    </w:p>
    <w:p w14:paraId="51BE855E" w14:textId="6CDF2B8E" w:rsidR="00C36FE5" w:rsidRPr="00257AE5" w:rsidRDefault="00C36FE5" w:rsidP="00C36FE5">
      <w:pPr>
        <w:spacing w:after="0"/>
        <w:jc w:val="center"/>
        <w:rPr>
          <w:rFonts w:ascii="Arial Narrow" w:hAnsi="Arial Narrow" w:cs="Arial"/>
          <w:sz w:val="20"/>
          <w:szCs w:val="20"/>
          <w:lang w:val="en-US"/>
        </w:rPr>
      </w:pPr>
    </w:p>
    <w:p w14:paraId="3DDF7B31" w14:textId="77777777" w:rsidR="003A716B" w:rsidRPr="00257AE5" w:rsidRDefault="003A716B" w:rsidP="00C36FE5">
      <w:pPr>
        <w:spacing w:after="0"/>
        <w:jc w:val="center"/>
        <w:rPr>
          <w:rFonts w:ascii="Arial Narrow" w:hAnsi="Arial Narrow" w:cs="Arial"/>
          <w:sz w:val="20"/>
          <w:szCs w:val="20"/>
          <w:lang w:val="en-US"/>
        </w:rPr>
      </w:pPr>
    </w:p>
    <w:p w14:paraId="030BF0FE" w14:textId="6AAA4AB9" w:rsidR="009F50D6" w:rsidRPr="00257AE5" w:rsidRDefault="002F0ACF" w:rsidP="009F50D6">
      <w:pPr>
        <w:spacing w:after="0"/>
        <w:jc w:val="both"/>
        <w:rPr>
          <w:rFonts w:ascii="Arial Narrow" w:hAnsi="Arial Narrow" w:cs="Arial"/>
          <w:sz w:val="20"/>
          <w:szCs w:val="20"/>
          <w:lang w:val="en-US"/>
        </w:rPr>
      </w:pPr>
      <w:r w:rsidRPr="00257AE5">
        <w:rPr>
          <w:rFonts w:ascii="Arial Narrow" w:hAnsi="Arial Narrow" w:cs="Arial"/>
          <w:sz w:val="20"/>
          <w:szCs w:val="20"/>
          <w:lang w:val="en-US"/>
        </w:rPr>
        <w:t>I</w:t>
      </w:r>
      <w:r w:rsidR="009219C7" w:rsidRPr="00257AE5">
        <w:rPr>
          <w:rFonts w:ascii="Arial Narrow" w:hAnsi="Arial Narrow" w:cs="Arial"/>
          <w:sz w:val="20"/>
          <w:szCs w:val="20"/>
          <w:lang w:val="en-US"/>
        </w:rPr>
        <w:t>n (</w:t>
      </w:r>
      <w:r w:rsidRPr="00257AE5">
        <w:rPr>
          <w:rFonts w:ascii="Arial Narrow" w:hAnsi="Arial Narrow" w:cs="Arial"/>
          <w:sz w:val="20"/>
          <w:szCs w:val="20"/>
          <w:lang w:val="en-US"/>
        </w:rPr>
        <w:t>town, province</w:t>
      </w:r>
      <w:r w:rsidR="009219C7" w:rsidRPr="00257AE5">
        <w:rPr>
          <w:rFonts w:ascii="Arial Narrow" w:hAnsi="Arial Narrow" w:cs="Arial"/>
          <w:sz w:val="20"/>
          <w:szCs w:val="20"/>
          <w:lang w:val="en-US"/>
        </w:rPr>
        <w:t xml:space="preserve">), </w:t>
      </w:r>
      <w:r w:rsidRPr="00257AE5">
        <w:rPr>
          <w:rFonts w:ascii="Arial Narrow" w:hAnsi="Arial Narrow" w:cs="Arial"/>
          <w:sz w:val="20"/>
          <w:szCs w:val="20"/>
          <w:lang w:val="en-US"/>
        </w:rPr>
        <w:t>on</w:t>
      </w:r>
      <w:r w:rsidR="009219C7" w:rsidRPr="00257AE5">
        <w:rPr>
          <w:rFonts w:ascii="Arial Narrow" w:hAnsi="Arial Narrow" w:cs="Arial"/>
          <w:sz w:val="20"/>
          <w:szCs w:val="20"/>
          <w:lang w:val="en-US"/>
        </w:rPr>
        <w:t xml:space="preserve"> (</w:t>
      </w:r>
      <w:r w:rsidRPr="00257AE5">
        <w:rPr>
          <w:rFonts w:ascii="Arial Narrow" w:hAnsi="Arial Narrow" w:cs="Arial"/>
          <w:sz w:val="20"/>
          <w:szCs w:val="20"/>
          <w:lang w:val="en-US"/>
        </w:rPr>
        <w:t>date</w:t>
      </w:r>
      <w:r w:rsidR="009219C7" w:rsidRPr="00257AE5">
        <w:rPr>
          <w:rFonts w:ascii="Arial Narrow" w:hAnsi="Arial Narrow" w:cs="Arial"/>
          <w:sz w:val="20"/>
          <w:szCs w:val="20"/>
          <w:lang w:val="en-US"/>
        </w:rPr>
        <w:t>)</w:t>
      </w:r>
    </w:p>
    <w:p w14:paraId="4BC82B27" w14:textId="77777777" w:rsidR="009F50D6" w:rsidRPr="00257AE5" w:rsidRDefault="009F50D6" w:rsidP="009F50D6">
      <w:pPr>
        <w:spacing w:after="0"/>
        <w:jc w:val="both"/>
        <w:rPr>
          <w:rFonts w:ascii="Arial Narrow" w:hAnsi="Arial Narrow" w:cs="Arial"/>
          <w:sz w:val="20"/>
          <w:szCs w:val="20"/>
          <w:lang w:val="en-US"/>
        </w:rPr>
      </w:pPr>
    </w:p>
    <w:p w14:paraId="39355330" w14:textId="18C43093" w:rsidR="009F50D6" w:rsidRPr="00257AE5" w:rsidRDefault="00BC6B0F" w:rsidP="00BC6B0F">
      <w:pPr>
        <w:jc w:val="center"/>
        <w:rPr>
          <w:rFonts w:ascii="Arial Narrow" w:hAnsi="Arial Narrow" w:cs="Arial"/>
          <w:sz w:val="20"/>
          <w:szCs w:val="20"/>
          <w:lang w:val="en-US"/>
        </w:rPr>
      </w:pPr>
      <w:r w:rsidRPr="00257AE5">
        <w:rPr>
          <w:rFonts w:ascii="Arial Narrow" w:hAnsi="Arial Narrow" w:cs="Arial"/>
          <w:sz w:val="20"/>
          <w:szCs w:val="20"/>
          <w:lang w:val="en-US"/>
        </w:rPr>
        <w:t>GATHERED</w:t>
      </w:r>
    </w:p>
    <w:p w14:paraId="6BE1B6D7" w14:textId="40ACDBF0" w:rsidR="002F0ACF" w:rsidRPr="00257AE5" w:rsidRDefault="002F0ACF" w:rsidP="002F0ACF">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On the one hand, Mr./Mrs./Ms. (name and surname), with ID (number), </w:t>
      </w:r>
      <w:r w:rsidR="000F1DFD" w:rsidRPr="00257AE5">
        <w:rPr>
          <w:rFonts w:ascii="Arial Narrow" w:hAnsi="Arial Narrow" w:cs="Arial"/>
          <w:sz w:val="20"/>
          <w:szCs w:val="20"/>
          <w:lang w:val="en-US"/>
        </w:rPr>
        <w:t>Principal</w:t>
      </w:r>
      <w:r w:rsidRPr="00257AE5">
        <w:rPr>
          <w:rFonts w:ascii="Arial Narrow" w:hAnsi="Arial Narrow" w:cs="Arial"/>
          <w:sz w:val="20"/>
          <w:szCs w:val="20"/>
          <w:lang w:val="en-US"/>
        </w:rPr>
        <w:t xml:space="preserve"> (public centers of the Vocational Education System) / legal representative (private educational centers), of the educational center (name), with </w:t>
      </w:r>
      <w:r w:rsidR="00BC6B0F" w:rsidRPr="00257AE5">
        <w:rPr>
          <w:rFonts w:ascii="Arial Narrow" w:hAnsi="Arial Narrow" w:cs="Arial"/>
          <w:sz w:val="20"/>
          <w:szCs w:val="20"/>
          <w:lang w:val="en-US"/>
        </w:rPr>
        <w:t>T</w:t>
      </w:r>
      <w:r w:rsidRPr="00257AE5">
        <w:rPr>
          <w:rFonts w:ascii="Arial Narrow" w:hAnsi="Arial Narrow" w:cs="Arial"/>
          <w:sz w:val="20"/>
          <w:szCs w:val="20"/>
          <w:lang w:val="en-US"/>
        </w:rPr>
        <w:t>ax identification number and with the school code assigned in the Registry (official school code), located in (town, province), address (street, number), postcode (number), email address (email address), telephone number.</w:t>
      </w:r>
    </w:p>
    <w:p w14:paraId="4D305987" w14:textId="77777777" w:rsidR="002F0ACF" w:rsidRPr="00257AE5" w:rsidRDefault="002F0ACF" w:rsidP="002F0ACF">
      <w:pPr>
        <w:spacing w:after="0"/>
        <w:jc w:val="both"/>
        <w:rPr>
          <w:rFonts w:ascii="Arial Narrow" w:hAnsi="Arial Narrow" w:cs="Arial"/>
          <w:sz w:val="20"/>
          <w:szCs w:val="20"/>
          <w:lang w:val="en-US"/>
        </w:rPr>
      </w:pPr>
    </w:p>
    <w:p w14:paraId="646AF27C" w14:textId="285EA42A" w:rsidR="00FC5BC5" w:rsidRPr="00257AE5" w:rsidRDefault="002F0ACF" w:rsidP="002F0ACF">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And on the other hand, </w:t>
      </w:r>
      <w:r w:rsidR="00BC6B0F" w:rsidRPr="00257AE5">
        <w:rPr>
          <w:rFonts w:ascii="Arial Narrow" w:hAnsi="Arial Narrow" w:cs="Arial"/>
          <w:sz w:val="20"/>
          <w:szCs w:val="20"/>
          <w:lang w:val="en-US"/>
        </w:rPr>
        <w:t>Mr./Mrs./Ms.</w:t>
      </w:r>
      <w:r w:rsidRPr="00257AE5">
        <w:rPr>
          <w:rFonts w:ascii="Arial Narrow" w:hAnsi="Arial Narrow" w:cs="Arial"/>
          <w:sz w:val="20"/>
          <w:szCs w:val="20"/>
          <w:lang w:val="en-US"/>
        </w:rPr>
        <w:t xml:space="preserve"> (name and surname), with </w:t>
      </w:r>
      <w:r w:rsidR="00BC6B0F" w:rsidRPr="00257AE5">
        <w:rPr>
          <w:rFonts w:ascii="Arial Narrow" w:hAnsi="Arial Narrow" w:cs="Arial"/>
          <w:sz w:val="20"/>
          <w:szCs w:val="20"/>
          <w:lang w:val="en-US"/>
        </w:rPr>
        <w:t>ID</w:t>
      </w:r>
      <w:r w:rsidRPr="00257AE5">
        <w:rPr>
          <w:rFonts w:ascii="Arial Narrow" w:hAnsi="Arial Narrow" w:cs="Arial"/>
          <w:sz w:val="20"/>
          <w:szCs w:val="20"/>
          <w:lang w:val="en-US"/>
        </w:rPr>
        <w:t xml:space="preserve"> (number), acting on behalf of the company or equivalent organization (name), with </w:t>
      </w:r>
      <w:r w:rsidR="00BC6B0F" w:rsidRPr="00257AE5">
        <w:rPr>
          <w:rFonts w:ascii="Arial Narrow" w:hAnsi="Arial Narrow" w:cs="Arial"/>
          <w:sz w:val="20"/>
          <w:szCs w:val="20"/>
          <w:lang w:val="en-US"/>
        </w:rPr>
        <w:t>T</w:t>
      </w:r>
      <w:r w:rsidRPr="00257AE5">
        <w:rPr>
          <w:rFonts w:ascii="Arial Narrow" w:hAnsi="Arial Narrow" w:cs="Arial"/>
          <w:sz w:val="20"/>
          <w:szCs w:val="20"/>
          <w:lang w:val="en-US"/>
        </w:rPr>
        <w:t>ax identification number, located in (</w:t>
      </w:r>
      <w:r w:rsidR="00BC6B0F" w:rsidRPr="00257AE5">
        <w:rPr>
          <w:rFonts w:ascii="Arial Narrow" w:hAnsi="Arial Narrow" w:cs="Arial"/>
          <w:sz w:val="20"/>
          <w:szCs w:val="20"/>
          <w:lang w:val="en-US"/>
        </w:rPr>
        <w:t>town</w:t>
      </w:r>
      <w:r w:rsidRPr="00257AE5">
        <w:rPr>
          <w:rFonts w:ascii="Arial Narrow" w:hAnsi="Arial Narrow" w:cs="Arial"/>
          <w:sz w:val="20"/>
          <w:szCs w:val="20"/>
          <w:lang w:val="en-US"/>
        </w:rPr>
        <w:t>, province), address (street, number), postcode (number), email address (email address), telephone number.</w:t>
      </w:r>
    </w:p>
    <w:p w14:paraId="75E57894" w14:textId="6B20AEA3" w:rsidR="00FC5BC5" w:rsidRPr="00257AE5" w:rsidRDefault="00FC5BC5" w:rsidP="00E507A6">
      <w:pPr>
        <w:spacing w:after="0"/>
        <w:jc w:val="center"/>
        <w:rPr>
          <w:rFonts w:ascii="Arial Narrow" w:hAnsi="Arial Narrow" w:cs="Arial"/>
          <w:sz w:val="20"/>
          <w:szCs w:val="20"/>
          <w:lang w:val="en-US"/>
        </w:rPr>
      </w:pPr>
      <w:r w:rsidRPr="00257AE5">
        <w:rPr>
          <w:rFonts w:ascii="Arial Narrow" w:hAnsi="Arial Narrow" w:cs="Arial"/>
          <w:sz w:val="20"/>
          <w:szCs w:val="20"/>
          <w:lang w:val="en-US"/>
        </w:rPr>
        <w:t>EXPO</w:t>
      </w:r>
      <w:r w:rsidR="00BC6B0F" w:rsidRPr="00257AE5">
        <w:rPr>
          <w:rFonts w:ascii="Arial Narrow" w:hAnsi="Arial Narrow" w:cs="Arial"/>
          <w:sz w:val="20"/>
          <w:szCs w:val="20"/>
          <w:lang w:val="en-US"/>
        </w:rPr>
        <w:t>SE</w:t>
      </w:r>
    </w:p>
    <w:p w14:paraId="303CE5EE" w14:textId="585BAF0D" w:rsidR="00FC5BC5" w:rsidRPr="00257AE5" w:rsidRDefault="00BC6B0F" w:rsidP="00E507A6">
      <w:pPr>
        <w:spacing w:after="0"/>
        <w:jc w:val="both"/>
        <w:rPr>
          <w:rFonts w:ascii="Arial Narrow" w:hAnsi="Arial Narrow" w:cs="Arial"/>
          <w:sz w:val="20"/>
          <w:szCs w:val="20"/>
          <w:lang w:val="en-US"/>
        </w:rPr>
      </w:pPr>
      <w:r w:rsidRPr="00257AE5">
        <w:rPr>
          <w:rFonts w:ascii="Arial Narrow" w:hAnsi="Arial Narrow" w:cs="Arial"/>
          <w:sz w:val="20"/>
          <w:szCs w:val="20"/>
          <w:lang w:val="en-US"/>
        </w:rPr>
        <w:t>The parties acknowledge their capacity and legitimacy to reach an agreement, to which end.</w:t>
      </w:r>
    </w:p>
    <w:p w14:paraId="135F8962" w14:textId="77777777" w:rsidR="00E507A6" w:rsidRPr="00257AE5" w:rsidRDefault="00E507A6" w:rsidP="00E507A6">
      <w:pPr>
        <w:spacing w:after="0"/>
        <w:jc w:val="center"/>
        <w:rPr>
          <w:rFonts w:ascii="Arial Narrow" w:hAnsi="Arial Narrow" w:cs="Arial"/>
          <w:sz w:val="20"/>
          <w:szCs w:val="20"/>
          <w:lang w:val="en-US"/>
        </w:rPr>
      </w:pPr>
    </w:p>
    <w:p w14:paraId="2D7CB410" w14:textId="1173F41F" w:rsidR="00C36FE5" w:rsidRPr="00257AE5" w:rsidRDefault="00FC5BC5" w:rsidP="00BC6B0F">
      <w:pPr>
        <w:spacing w:after="0"/>
        <w:jc w:val="center"/>
        <w:rPr>
          <w:rFonts w:ascii="Arial Narrow" w:hAnsi="Arial Narrow" w:cs="Arial"/>
          <w:sz w:val="20"/>
          <w:szCs w:val="20"/>
          <w:lang w:val="en-US"/>
        </w:rPr>
      </w:pPr>
      <w:r w:rsidRPr="00257AE5">
        <w:rPr>
          <w:rFonts w:ascii="Arial Narrow" w:hAnsi="Arial Narrow" w:cs="Arial"/>
          <w:sz w:val="20"/>
          <w:szCs w:val="20"/>
          <w:lang w:val="en-US"/>
        </w:rPr>
        <w:t>A</w:t>
      </w:r>
      <w:r w:rsidR="00BC6B0F" w:rsidRPr="00257AE5">
        <w:rPr>
          <w:rFonts w:ascii="Arial Narrow" w:hAnsi="Arial Narrow" w:cs="Arial"/>
          <w:sz w:val="20"/>
          <w:szCs w:val="20"/>
          <w:lang w:val="en-US"/>
        </w:rPr>
        <w:t>GREE</w:t>
      </w:r>
    </w:p>
    <w:p w14:paraId="254DAF9D" w14:textId="2BCAAA91" w:rsidR="00BC6B0F" w:rsidRPr="00257AE5" w:rsidRDefault="00BC6B0F" w:rsidP="00BC6B0F">
      <w:pPr>
        <w:spacing w:after="0"/>
        <w:rPr>
          <w:rFonts w:ascii="Arial Narrow" w:hAnsi="Arial Narrow" w:cs="Arial"/>
          <w:sz w:val="20"/>
          <w:szCs w:val="20"/>
          <w:lang w:val="en-US"/>
        </w:rPr>
      </w:pPr>
      <w:r w:rsidRPr="00257AE5">
        <w:rPr>
          <w:rFonts w:ascii="Arial Narrow" w:hAnsi="Arial Narrow" w:cs="Arial"/>
          <w:sz w:val="20"/>
          <w:szCs w:val="20"/>
          <w:lang w:val="en-US"/>
        </w:rPr>
        <w:t xml:space="preserve">1. To sign this agreement for the development of training plans corresponding to the Vocational Education System of Grades D and E (training cycles and specialization courses, respectively) of the Vocational Education System regulated by Organic Law 3/2022, of March 31, on the organization and integration of Vocational Education, RD 659/2023, of July 18, which develops the organization of the Vocational Education System and Order 204/2024, of December 2, which regulates certain aspects on the organization and development of the dual Vocational Education system in the autonomous community of Castilla-La Mancha, for educational centers that provide Vocational Education </w:t>
      </w:r>
      <w:r w:rsidR="00807581" w:rsidRPr="00257AE5">
        <w:rPr>
          <w:rFonts w:ascii="Arial Narrow" w:hAnsi="Arial Narrow" w:cs="Arial"/>
          <w:sz w:val="20"/>
          <w:szCs w:val="20"/>
          <w:lang w:val="en-US"/>
        </w:rPr>
        <w:t>courses</w:t>
      </w:r>
      <w:r w:rsidRPr="00257AE5">
        <w:rPr>
          <w:rFonts w:ascii="Arial Narrow" w:hAnsi="Arial Narrow" w:cs="Arial"/>
          <w:sz w:val="20"/>
          <w:szCs w:val="20"/>
          <w:lang w:val="en-US"/>
        </w:rPr>
        <w:t xml:space="preserve"> of Grades D and E, between the educational center and the company or equivalent body (hereinafter the company) indicated in this document, thus establishing the necessary collaboration to enable the development of company </w:t>
      </w:r>
      <w:r w:rsidR="00807581" w:rsidRPr="00257AE5">
        <w:rPr>
          <w:rFonts w:ascii="Arial Narrow" w:hAnsi="Arial Narrow" w:cs="Arial"/>
          <w:sz w:val="20"/>
          <w:szCs w:val="20"/>
          <w:lang w:val="en-US"/>
        </w:rPr>
        <w:t>internships</w:t>
      </w:r>
      <w:r w:rsidRPr="00257AE5">
        <w:rPr>
          <w:rFonts w:ascii="Arial Narrow" w:hAnsi="Arial Narrow" w:cs="Arial"/>
          <w:sz w:val="20"/>
          <w:szCs w:val="20"/>
          <w:lang w:val="en-US"/>
        </w:rPr>
        <w:t xml:space="preserve"> for students within the framework of the regulatory regulation indicated above.</w:t>
      </w:r>
    </w:p>
    <w:p w14:paraId="3056D8E7" w14:textId="77777777" w:rsidR="00BC6B0F" w:rsidRPr="00257AE5" w:rsidRDefault="00BC6B0F" w:rsidP="00BC6B0F">
      <w:pPr>
        <w:spacing w:after="0"/>
        <w:rPr>
          <w:rFonts w:ascii="Arial Narrow" w:hAnsi="Arial Narrow" w:cs="Arial"/>
          <w:sz w:val="20"/>
          <w:szCs w:val="20"/>
          <w:lang w:val="en-US"/>
        </w:rPr>
      </w:pPr>
      <w:r w:rsidRPr="00257AE5">
        <w:rPr>
          <w:rFonts w:ascii="Arial Narrow" w:hAnsi="Arial Narrow" w:cs="Arial"/>
          <w:sz w:val="20"/>
          <w:szCs w:val="20"/>
          <w:lang w:val="en-US"/>
        </w:rPr>
        <w:t>2. Incorporate into this agreement, throughout its term, the nominal lists of students enrolled, the individual training plan, which may be modified and adapted based on the needs of its development, and the necessary documents to facilitate its monitoring and evaluation.</w:t>
      </w:r>
    </w:p>
    <w:p w14:paraId="512DBE3D" w14:textId="77777777" w:rsidR="00807581" w:rsidRPr="00257AE5" w:rsidRDefault="00BC6B0F" w:rsidP="00807581">
      <w:pPr>
        <w:spacing w:after="0"/>
        <w:rPr>
          <w:rFonts w:ascii="Arial Narrow" w:hAnsi="Arial Narrow" w:cs="Arial"/>
          <w:sz w:val="20"/>
          <w:szCs w:val="20"/>
          <w:lang w:val="en-US"/>
        </w:rPr>
      </w:pPr>
      <w:r w:rsidRPr="00257AE5">
        <w:rPr>
          <w:rFonts w:ascii="Arial Narrow" w:hAnsi="Arial Narrow" w:cs="Arial"/>
          <w:sz w:val="20"/>
          <w:szCs w:val="20"/>
          <w:lang w:val="en-US"/>
        </w:rPr>
        <w:t>3. Formalize this agreement in accordance with the following:</w:t>
      </w:r>
    </w:p>
    <w:p w14:paraId="7BBD10D9" w14:textId="77777777" w:rsidR="00807581" w:rsidRPr="00257AE5" w:rsidRDefault="00807581" w:rsidP="00807581">
      <w:pPr>
        <w:spacing w:after="0"/>
        <w:rPr>
          <w:rFonts w:ascii="Arial Narrow" w:hAnsi="Arial Narrow" w:cs="Arial"/>
          <w:sz w:val="20"/>
          <w:szCs w:val="20"/>
          <w:lang w:val="en-US"/>
        </w:rPr>
      </w:pPr>
    </w:p>
    <w:p w14:paraId="699CAC33" w14:textId="62E81010" w:rsidR="00FC5BC5" w:rsidRPr="00257AE5" w:rsidRDefault="00FC5BC5" w:rsidP="00807581">
      <w:pPr>
        <w:spacing w:after="0"/>
        <w:jc w:val="center"/>
        <w:rPr>
          <w:rFonts w:ascii="Arial Narrow" w:hAnsi="Arial Narrow" w:cs="Arial"/>
          <w:sz w:val="20"/>
          <w:szCs w:val="20"/>
          <w:lang w:val="en-US"/>
        </w:rPr>
      </w:pPr>
      <w:r w:rsidRPr="00257AE5">
        <w:rPr>
          <w:rFonts w:ascii="Arial Narrow" w:hAnsi="Arial Narrow" w:cs="Arial"/>
          <w:sz w:val="20"/>
          <w:szCs w:val="20"/>
          <w:lang w:val="en-US"/>
        </w:rPr>
        <w:t>CL</w:t>
      </w:r>
      <w:r w:rsidR="00807581" w:rsidRPr="00257AE5">
        <w:rPr>
          <w:rFonts w:ascii="Arial Narrow" w:hAnsi="Arial Narrow" w:cs="Arial"/>
          <w:sz w:val="20"/>
          <w:szCs w:val="20"/>
          <w:lang w:val="en-US"/>
        </w:rPr>
        <w:t>AUSES</w:t>
      </w:r>
    </w:p>
    <w:p w14:paraId="3A86FD24" w14:textId="77777777" w:rsidR="00FC5BC5" w:rsidRPr="00257AE5" w:rsidRDefault="00FC5BC5" w:rsidP="00E507A6">
      <w:pPr>
        <w:spacing w:after="0"/>
        <w:jc w:val="both"/>
        <w:rPr>
          <w:rFonts w:ascii="Arial Narrow" w:hAnsi="Arial Narrow" w:cs="Arial"/>
          <w:sz w:val="20"/>
          <w:szCs w:val="20"/>
          <w:lang w:val="en-US"/>
        </w:rPr>
      </w:pPr>
    </w:p>
    <w:p w14:paraId="74F9FEC6" w14:textId="77777777" w:rsidR="00807581" w:rsidRPr="00257AE5" w:rsidRDefault="00807581" w:rsidP="00807581">
      <w:pPr>
        <w:spacing w:after="0"/>
        <w:jc w:val="both"/>
        <w:rPr>
          <w:rFonts w:ascii="Arial Narrow" w:hAnsi="Arial Narrow" w:cs="Arial"/>
          <w:sz w:val="20"/>
          <w:szCs w:val="20"/>
          <w:lang w:val="en-US"/>
        </w:rPr>
      </w:pPr>
      <w:r w:rsidRPr="00257AE5">
        <w:rPr>
          <w:rFonts w:ascii="Arial Narrow" w:hAnsi="Arial Narrow" w:cs="Arial"/>
          <w:b/>
          <w:bCs/>
          <w:sz w:val="20"/>
          <w:szCs w:val="20"/>
          <w:lang w:val="en-US"/>
        </w:rPr>
        <w:t>First</w:t>
      </w:r>
      <w:r w:rsidRPr="00257AE5">
        <w:rPr>
          <w:rFonts w:ascii="Arial Narrow" w:hAnsi="Arial Narrow" w:cs="Arial"/>
          <w:sz w:val="20"/>
          <w:szCs w:val="20"/>
          <w:lang w:val="en-US"/>
        </w:rPr>
        <w:t>. Purpose</w:t>
      </w:r>
    </w:p>
    <w:p w14:paraId="35AFE94B" w14:textId="77777777" w:rsidR="00807581" w:rsidRPr="00257AE5" w:rsidRDefault="00807581" w:rsidP="00807581">
      <w:pPr>
        <w:spacing w:after="0"/>
        <w:jc w:val="both"/>
        <w:rPr>
          <w:rFonts w:ascii="Arial Narrow" w:hAnsi="Arial Narrow" w:cs="Arial"/>
          <w:sz w:val="20"/>
          <w:szCs w:val="20"/>
          <w:lang w:val="en-US"/>
        </w:rPr>
      </w:pPr>
      <w:r w:rsidRPr="00257AE5">
        <w:rPr>
          <w:rFonts w:ascii="Arial Narrow" w:hAnsi="Arial Narrow" w:cs="Arial"/>
          <w:sz w:val="20"/>
          <w:szCs w:val="20"/>
          <w:lang w:val="en-US"/>
        </w:rPr>
        <w:t>The purpose of this agreement is to establish the framework for collaboration between the signatory parties for the students listed in Annex I (List of Students) of this agreement. The students will carry out the training activities scheduled in Annex II (Individual Training Plan) at the premises of the workplace(s) of the signatory company or equivalent organization, or, where applicable, at those locations where the company or equivalent organization carries out its productive activity, without implying any employment relationship with the company.</w:t>
      </w:r>
    </w:p>
    <w:p w14:paraId="02BC82A9" w14:textId="77777777" w:rsidR="00B12C15" w:rsidRPr="00257AE5" w:rsidRDefault="00B12C15" w:rsidP="00807581">
      <w:pPr>
        <w:spacing w:after="0"/>
        <w:jc w:val="both"/>
        <w:rPr>
          <w:rFonts w:ascii="Arial Narrow" w:hAnsi="Arial Narrow" w:cs="Arial"/>
          <w:sz w:val="20"/>
          <w:szCs w:val="20"/>
          <w:lang w:val="en-US"/>
        </w:rPr>
      </w:pPr>
    </w:p>
    <w:p w14:paraId="5FA8D457" w14:textId="41A21997" w:rsidR="00807581" w:rsidRPr="00257AE5" w:rsidRDefault="00807581" w:rsidP="00807581">
      <w:pPr>
        <w:spacing w:after="0"/>
        <w:jc w:val="both"/>
        <w:rPr>
          <w:rFonts w:ascii="Arial Narrow" w:hAnsi="Arial Narrow" w:cs="Arial"/>
          <w:sz w:val="20"/>
          <w:szCs w:val="20"/>
          <w:lang w:val="en-US"/>
        </w:rPr>
      </w:pPr>
      <w:r w:rsidRPr="00257AE5">
        <w:rPr>
          <w:rFonts w:ascii="Arial Narrow" w:hAnsi="Arial Narrow" w:cs="Arial"/>
          <w:b/>
          <w:bCs/>
          <w:sz w:val="20"/>
          <w:szCs w:val="20"/>
          <w:lang w:val="en-US"/>
        </w:rPr>
        <w:t>Second</w:t>
      </w:r>
      <w:r w:rsidRPr="00257AE5">
        <w:rPr>
          <w:rFonts w:ascii="Arial Narrow" w:hAnsi="Arial Narrow" w:cs="Arial"/>
          <w:sz w:val="20"/>
          <w:szCs w:val="20"/>
          <w:lang w:val="en-US"/>
        </w:rPr>
        <w:t>. Individual Training Plan</w:t>
      </w:r>
    </w:p>
    <w:p w14:paraId="6AE6F83A" w14:textId="77777777" w:rsidR="00807581" w:rsidRPr="00257AE5" w:rsidRDefault="00807581" w:rsidP="00807581">
      <w:pPr>
        <w:spacing w:after="0"/>
        <w:jc w:val="both"/>
        <w:rPr>
          <w:rFonts w:ascii="Arial Narrow" w:hAnsi="Arial Narrow" w:cs="Arial"/>
          <w:sz w:val="20"/>
          <w:szCs w:val="20"/>
          <w:lang w:val="en-US"/>
        </w:rPr>
      </w:pPr>
      <w:r w:rsidRPr="00257AE5">
        <w:rPr>
          <w:rFonts w:ascii="Arial Narrow" w:hAnsi="Arial Narrow" w:cs="Arial"/>
          <w:sz w:val="20"/>
          <w:szCs w:val="20"/>
          <w:lang w:val="en-US"/>
        </w:rPr>
        <w:t>The educational center and the company or equivalent organization undertake to agree on an individual training plan for the trainee, which will be developed over the time periods specified in each case.</w:t>
      </w:r>
    </w:p>
    <w:p w14:paraId="39CDB51E" w14:textId="77777777" w:rsidR="00807581" w:rsidRPr="00257AE5" w:rsidRDefault="00807581" w:rsidP="00807581">
      <w:pPr>
        <w:spacing w:after="0"/>
        <w:jc w:val="both"/>
        <w:rPr>
          <w:rFonts w:ascii="Arial Narrow" w:hAnsi="Arial Narrow" w:cs="Arial"/>
          <w:sz w:val="20"/>
          <w:szCs w:val="20"/>
          <w:lang w:val="en-US"/>
        </w:rPr>
      </w:pPr>
      <w:r w:rsidRPr="00257AE5">
        <w:rPr>
          <w:rFonts w:ascii="Arial Narrow" w:hAnsi="Arial Narrow" w:cs="Arial"/>
          <w:sz w:val="20"/>
          <w:szCs w:val="20"/>
          <w:lang w:val="en-US"/>
        </w:rPr>
        <w:t>The training plan will detail:</w:t>
      </w:r>
    </w:p>
    <w:p w14:paraId="23AA170B" w14:textId="77777777" w:rsidR="00807581" w:rsidRPr="00257AE5" w:rsidRDefault="00807581" w:rsidP="00807581">
      <w:pPr>
        <w:spacing w:after="0"/>
        <w:jc w:val="both"/>
        <w:rPr>
          <w:rFonts w:ascii="Arial Narrow" w:hAnsi="Arial Narrow" w:cs="Arial"/>
          <w:sz w:val="20"/>
          <w:szCs w:val="20"/>
          <w:lang w:val="en-US"/>
        </w:rPr>
      </w:pPr>
      <w:r w:rsidRPr="00257AE5">
        <w:rPr>
          <w:rFonts w:ascii="Arial Narrow" w:hAnsi="Arial Narrow" w:cs="Arial"/>
          <w:sz w:val="20"/>
          <w:szCs w:val="20"/>
          <w:lang w:val="en-US"/>
        </w:rPr>
        <w:t>- Identification data.</w:t>
      </w:r>
    </w:p>
    <w:p w14:paraId="23AEE582" w14:textId="4F42BDFD" w:rsidR="00807581" w:rsidRPr="00257AE5" w:rsidRDefault="00807581" w:rsidP="00807581">
      <w:pPr>
        <w:spacing w:after="0"/>
        <w:jc w:val="both"/>
        <w:rPr>
          <w:rFonts w:ascii="Arial Narrow" w:hAnsi="Arial Narrow" w:cs="Arial"/>
          <w:sz w:val="20"/>
          <w:szCs w:val="20"/>
          <w:lang w:val="en-US"/>
        </w:rPr>
      </w:pPr>
      <w:r w:rsidRPr="00257AE5">
        <w:rPr>
          <w:rFonts w:ascii="Arial Narrow" w:hAnsi="Arial Narrow" w:cs="Arial"/>
          <w:sz w:val="20"/>
          <w:szCs w:val="20"/>
          <w:lang w:val="en-US"/>
        </w:rPr>
        <w:lastRenderedPageBreak/>
        <w:t>- The learning outcomes that will be carried out at the facilities and premises of the company or equivalent organization and at the educational center.</w:t>
      </w:r>
    </w:p>
    <w:p w14:paraId="48D55234" w14:textId="00ADE790" w:rsidR="00B12C15" w:rsidRPr="00257AE5" w:rsidRDefault="00B12C15" w:rsidP="00B12C15">
      <w:pPr>
        <w:pStyle w:val="Prrafodelista"/>
        <w:numPr>
          <w:ilvl w:val="0"/>
          <w:numId w:val="22"/>
        </w:numPr>
        <w:spacing w:after="0"/>
        <w:jc w:val="both"/>
        <w:rPr>
          <w:rFonts w:ascii="Arial Narrow" w:hAnsi="Arial Narrow" w:cs="Arial"/>
          <w:sz w:val="20"/>
          <w:szCs w:val="20"/>
          <w:lang w:val="en-US"/>
        </w:rPr>
      </w:pPr>
      <w:r w:rsidRPr="00257AE5">
        <w:rPr>
          <w:rFonts w:ascii="Arial Narrow" w:hAnsi="Arial Narrow" w:cs="Arial"/>
          <w:sz w:val="20"/>
          <w:szCs w:val="20"/>
          <w:lang w:val="en-US"/>
        </w:rPr>
        <w:t>If applicable, other training activities that, due to their specific nature and interest in the individual's development, could be considered as complementary training.</w:t>
      </w:r>
    </w:p>
    <w:p w14:paraId="3ABF5F5F" w14:textId="606E4937" w:rsidR="00B12C15" w:rsidRPr="00257AE5" w:rsidRDefault="00B12C15" w:rsidP="00B12C15">
      <w:pPr>
        <w:pStyle w:val="Prrafodelista"/>
        <w:numPr>
          <w:ilvl w:val="0"/>
          <w:numId w:val="22"/>
        </w:numPr>
        <w:spacing w:after="0"/>
        <w:jc w:val="both"/>
        <w:rPr>
          <w:rFonts w:ascii="Arial Narrow" w:hAnsi="Arial Narrow" w:cs="Arial"/>
          <w:sz w:val="20"/>
          <w:szCs w:val="20"/>
          <w:lang w:val="en-US"/>
        </w:rPr>
      </w:pPr>
      <w:r w:rsidRPr="00257AE5">
        <w:rPr>
          <w:rFonts w:ascii="Arial Narrow" w:hAnsi="Arial Narrow" w:cs="Arial"/>
          <w:sz w:val="20"/>
          <w:szCs w:val="20"/>
          <w:lang w:val="en-US"/>
        </w:rPr>
        <w:t>The schedule and work schedule of the students at the company or equivalent organization, as well as their organization by days per week, weeks, fortnights, months, or other distribution.</w:t>
      </w:r>
    </w:p>
    <w:p w14:paraId="0CB6E997" w14:textId="5ABA881E" w:rsidR="00FC5BC5" w:rsidRPr="00257AE5" w:rsidRDefault="00B12C15" w:rsidP="00B12C15">
      <w:pPr>
        <w:spacing w:after="0"/>
        <w:jc w:val="both"/>
        <w:rPr>
          <w:rFonts w:ascii="Arial Narrow" w:hAnsi="Arial Narrow" w:cs="Arial"/>
          <w:sz w:val="20"/>
          <w:szCs w:val="20"/>
          <w:lang w:val="en-US"/>
        </w:rPr>
      </w:pPr>
      <w:r w:rsidRPr="00257AE5">
        <w:rPr>
          <w:rFonts w:ascii="Arial Narrow" w:hAnsi="Arial Narrow" w:cs="Arial"/>
          <w:sz w:val="20"/>
          <w:szCs w:val="20"/>
          <w:lang w:val="en-US"/>
        </w:rPr>
        <w:t>The individual training plan will be signed by the company or equivalent organization, the educational center, and the trainee.</w:t>
      </w:r>
    </w:p>
    <w:p w14:paraId="1EF89613" w14:textId="77777777" w:rsidR="00B12C15" w:rsidRPr="00257AE5" w:rsidRDefault="00B12C15" w:rsidP="00B12C15">
      <w:pPr>
        <w:spacing w:after="0"/>
        <w:jc w:val="both"/>
        <w:rPr>
          <w:rFonts w:ascii="Arial Narrow" w:hAnsi="Arial Narrow" w:cs="Arial"/>
          <w:sz w:val="20"/>
          <w:szCs w:val="20"/>
          <w:lang w:val="en-US"/>
        </w:rPr>
      </w:pPr>
    </w:p>
    <w:p w14:paraId="363D7133" w14:textId="5CF3DE2B"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b/>
          <w:bCs/>
          <w:sz w:val="20"/>
          <w:szCs w:val="20"/>
          <w:lang w:val="en-US"/>
        </w:rPr>
        <w:t>Third</w:t>
      </w:r>
      <w:r w:rsidRPr="00257AE5">
        <w:rPr>
          <w:rFonts w:ascii="Arial Narrow" w:hAnsi="Arial Narrow" w:cs="Arial"/>
          <w:sz w:val="20"/>
          <w:szCs w:val="20"/>
          <w:lang w:val="en-US"/>
        </w:rPr>
        <w:t>. Tutors and dual Tutors</w:t>
      </w:r>
    </w:p>
    <w:p w14:paraId="6E2C8A3D" w14:textId="3D555477"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The company or equivalent organization will designate, for each trainee, a professional with the appropriate qualifications or professional experience to perform this function as a tutor, </w:t>
      </w:r>
      <w:proofErr w:type="gramStart"/>
      <w:r w:rsidRPr="00257AE5">
        <w:rPr>
          <w:rFonts w:ascii="Arial Narrow" w:hAnsi="Arial Narrow" w:cs="Arial"/>
          <w:sz w:val="20"/>
          <w:szCs w:val="20"/>
          <w:lang w:val="en-US"/>
        </w:rPr>
        <w:t>taking into account</w:t>
      </w:r>
      <w:proofErr w:type="gramEnd"/>
      <w:r w:rsidRPr="00257AE5">
        <w:rPr>
          <w:rFonts w:ascii="Arial Narrow" w:hAnsi="Arial Narrow" w:cs="Arial"/>
          <w:sz w:val="20"/>
          <w:szCs w:val="20"/>
          <w:lang w:val="en-US"/>
        </w:rPr>
        <w:t xml:space="preserve"> the priorities established in Article 162.1 of Royal Decree 659/2023, of July 18, which establishes the organization of the Vocational Education System.</w:t>
      </w:r>
    </w:p>
    <w:p w14:paraId="3DC048C3" w14:textId="77777777"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For its part, the educational center will appoint, for each trainee, a tutor who will perform the functions set forth in Article 166.4 of the </w:t>
      </w:r>
      <w:proofErr w:type="gramStart"/>
      <w:r w:rsidRPr="00257AE5">
        <w:rPr>
          <w:rFonts w:ascii="Arial Narrow" w:hAnsi="Arial Narrow" w:cs="Arial"/>
          <w:sz w:val="20"/>
          <w:szCs w:val="20"/>
          <w:lang w:val="en-US"/>
        </w:rPr>
        <w:t>aforementioned Royal</w:t>
      </w:r>
      <w:proofErr w:type="gramEnd"/>
      <w:r w:rsidRPr="00257AE5">
        <w:rPr>
          <w:rFonts w:ascii="Arial Narrow" w:hAnsi="Arial Narrow" w:cs="Arial"/>
          <w:sz w:val="20"/>
          <w:szCs w:val="20"/>
          <w:lang w:val="en-US"/>
        </w:rPr>
        <w:t xml:space="preserve"> Decree, in terms of support, guidance, and consultation, facilitating relationships to maintain continuity between the different phases and activities of the designed training path.</w:t>
      </w:r>
    </w:p>
    <w:p w14:paraId="3F636694" w14:textId="77777777" w:rsidR="00FC5BC5" w:rsidRPr="00257AE5" w:rsidRDefault="00FC5BC5" w:rsidP="00E507A6">
      <w:pPr>
        <w:spacing w:after="0"/>
        <w:jc w:val="both"/>
        <w:rPr>
          <w:rFonts w:ascii="Arial Narrow" w:hAnsi="Arial Narrow" w:cs="Arial"/>
          <w:sz w:val="20"/>
          <w:szCs w:val="20"/>
          <w:lang w:val="en-US"/>
        </w:rPr>
      </w:pPr>
    </w:p>
    <w:p w14:paraId="68980E22" w14:textId="77777777"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b/>
          <w:bCs/>
          <w:sz w:val="20"/>
          <w:szCs w:val="20"/>
          <w:lang w:val="en-US"/>
        </w:rPr>
        <w:t>Fourth</w:t>
      </w:r>
      <w:r w:rsidRPr="00257AE5">
        <w:rPr>
          <w:rFonts w:ascii="Arial Narrow" w:hAnsi="Arial Narrow" w:cs="Arial"/>
          <w:sz w:val="20"/>
          <w:szCs w:val="20"/>
          <w:lang w:val="en-US"/>
        </w:rPr>
        <w:t>. Commitments of the company or equivalent organization</w:t>
      </w:r>
    </w:p>
    <w:p w14:paraId="2C632A0F" w14:textId="77777777"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sz w:val="20"/>
          <w:szCs w:val="20"/>
          <w:lang w:val="en-US"/>
        </w:rPr>
        <w:t>The company or equivalent organization undertakes to:</w:t>
      </w:r>
    </w:p>
    <w:p w14:paraId="73515704" w14:textId="3DD1839C"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 Guarantee access to its premises for the dual tutor of the educational center to conduct visits and carry out activities to review the programming, assessment, and </w:t>
      </w:r>
      <w:proofErr w:type="spellStart"/>
      <w:r w:rsidRPr="00257AE5">
        <w:rPr>
          <w:rFonts w:ascii="Arial Narrow" w:hAnsi="Arial Narrow" w:cs="Arial"/>
          <w:sz w:val="20"/>
          <w:szCs w:val="20"/>
          <w:lang w:val="en-US"/>
        </w:rPr>
        <w:t>supervisión</w:t>
      </w:r>
      <w:proofErr w:type="spellEnd"/>
      <w:r w:rsidRPr="00257AE5">
        <w:rPr>
          <w:rFonts w:ascii="Arial Narrow" w:hAnsi="Arial Narrow" w:cs="Arial"/>
          <w:sz w:val="20"/>
          <w:szCs w:val="20"/>
          <w:lang w:val="en-US"/>
        </w:rPr>
        <w:t xml:space="preserve"> of the training process of the trainee.</w:t>
      </w:r>
    </w:p>
    <w:p w14:paraId="12841EEE" w14:textId="77777777"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sz w:val="20"/>
          <w:szCs w:val="20"/>
          <w:lang w:val="en-US"/>
        </w:rPr>
        <w:t>- Comply with the programming of training activities agreed upon with the educational center.</w:t>
      </w:r>
    </w:p>
    <w:p w14:paraId="71A34848" w14:textId="77777777"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sz w:val="20"/>
          <w:szCs w:val="20"/>
          <w:lang w:val="en-US"/>
        </w:rPr>
        <w:t>- Supervise and facilitate the individualized monitoring and assessment of the trainee's progress, which must be carried out by the tutor of the company or equivalent organization.</w:t>
      </w:r>
    </w:p>
    <w:p w14:paraId="2018D85C" w14:textId="77777777"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sz w:val="20"/>
          <w:szCs w:val="20"/>
          <w:lang w:val="en-US"/>
        </w:rPr>
        <w:t>- Comply with all requirements regarding occupational risk prevention and provide the trainee, when the training position requires it, with the appropriate protective equipment.</w:t>
      </w:r>
    </w:p>
    <w:p w14:paraId="743111F8" w14:textId="77777777"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 Comply with and </w:t>
      </w:r>
      <w:proofErr w:type="gramStart"/>
      <w:r w:rsidRPr="00257AE5">
        <w:rPr>
          <w:rFonts w:ascii="Arial Narrow" w:hAnsi="Arial Narrow" w:cs="Arial"/>
          <w:sz w:val="20"/>
          <w:szCs w:val="20"/>
          <w:lang w:val="en-US"/>
        </w:rPr>
        <w:t>enforce the occupational health and safety regulations in force at all times</w:t>
      </w:r>
      <w:proofErr w:type="gramEnd"/>
      <w:r w:rsidRPr="00257AE5">
        <w:rPr>
          <w:rFonts w:ascii="Arial Narrow" w:hAnsi="Arial Narrow" w:cs="Arial"/>
          <w:sz w:val="20"/>
          <w:szCs w:val="20"/>
          <w:lang w:val="en-US"/>
        </w:rPr>
        <w:t>.</w:t>
      </w:r>
    </w:p>
    <w:p w14:paraId="098CE79D" w14:textId="198B3B0D" w:rsidR="00AD5220" w:rsidRPr="00257AE5" w:rsidRDefault="00AD5220" w:rsidP="00AD5220">
      <w:pPr>
        <w:spacing w:after="0"/>
        <w:jc w:val="both"/>
        <w:rPr>
          <w:rFonts w:ascii="Arial Narrow" w:hAnsi="Arial Narrow" w:cs="Arial"/>
          <w:sz w:val="20"/>
          <w:szCs w:val="20"/>
          <w:lang w:val="en-US"/>
        </w:rPr>
      </w:pPr>
      <w:r w:rsidRPr="00257AE5">
        <w:rPr>
          <w:rFonts w:ascii="Arial Narrow" w:hAnsi="Arial Narrow" w:cs="Arial"/>
          <w:sz w:val="20"/>
          <w:szCs w:val="20"/>
          <w:lang w:val="en-US"/>
        </w:rPr>
        <w:t>- Inform the legal representatives of the employees about the agreements signed, indicating at least the individuals who will be joining the company or equivalent organization, the position or positions in which they will be trained, and the content of the training activity.</w:t>
      </w:r>
    </w:p>
    <w:p w14:paraId="36E4E347" w14:textId="77777777" w:rsidR="00FC5BC5" w:rsidRPr="00257AE5" w:rsidRDefault="00FC5BC5" w:rsidP="00E507A6">
      <w:pPr>
        <w:spacing w:after="0"/>
        <w:jc w:val="both"/>
        <w:rPr>
          <w:rFonts w:ascii="Arial Narrow" w:hAnsi="Arial Narrow" w:cs="Arial"/>
          <w:sz w:val="20"/>
          <w:szCs w:val="20"/>
          <w:lang w:val="en-US"/>
        </w:rPr>
      </w:pPr>
    </w:p>
    <w:p w14:paraId="0B0139D1" w14:textId="4A9BFB85"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b/>
          <w:bCs/>
          <w:sz w:val="20"/>
          <w:szCs w:val="20"/>
          <w:lang w:val="en-US"/>
        </w:rPr>
        <w:t>Fifth</w:t>
      </w:r>
      <w:r w:rsidRPr="00257AE5">
        <w:rPr>
          <w:rFonts w:ascii="Arial Narrow" w:hAnsi="Arial Narrow" w:cs="Arial"/>
          <w:sz w:val="20"/>
          <w:szCs w:val="20"/>
          <w:lang w:val="en-US"/>
        </w:rPr>
        <w:t>. Students’ commitments</w:t>
      </w:r>
    </w:p>
    <w:p w14:paraId="4913CA83"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Each trainee who carries out their activity in the company or equivalent organization within the framework of this agreement agrees to:</w:t>
      </w:r>
    </w:p>
    <w:p w14:paraId="174CD74A"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Comply with the training calendar and schedule established by the company or equivalent organization.</w:t>
      </w:r>
    </w:p>
    <w:p w14:paraId="79EBE13C"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Comply with the regulations established by the company or equivalent organization, especially those related to occupational risk prevention.</w:t>
      </w:r>
    </w:p>
    <w:p w14:paraId="692CB334"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Properly implement and complete the training tasks assigned to them by the company or equivalent organization, in accordance with the training plan and established schedule, respecting its internal operating rules.</w:t>
      </w:r>
    </w:p>
    <w:p w14:paraId="72E3CE32"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Respect and take care of the material resources made available to them.</w:t>
      </w:r>
    </w:p>
    <w:p w14:paraId="286A3B1E"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 Inform the company or equivalent organization as </w:t>
      </w:r>
      <w:proofErr w:type="gramStart"/>
      <w:r w:rsidRPr="00257AE5">
        <w:rPr>
          <w:rFonts w:ascii="Arial Narrow" w:hAnsi="Arial Narrow" w:cs="Arial"/>
          <w:sz w:val="20"/>
          <w:szCs w:val="20"/>
          <w:lang w:val="en-US"/>
        </w:rPr>
        <w:t>far in advance</w:t>
      </w:r>
      <w:proofErr w:type="gramEnd"/>
      <w:r w:rsidRPr="00257AE5">
        <w:rPr>
          <w:rFonts w:ascii="Arial Narrow" w:hAnsi="Arial Narrow" w:cs="Arial"/>
          <w:sz w:val="20"/>
          <w:szCs w:val="20"/>
          <w:lang w:val="en-US"/>
        </w:rPr>
        <w:t xml:space="preserve"> as possible of any absences.</w:t>
      </w:r>
    </w:p>
    <w:p w14:paraId="0E6AB78E"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 Respect the utmost confidentiality and not distribute or copy for professional or personal use the company's technical work material, whether already developed or to be developed, as well as information relating to clients and contact </w:t>
      </w:r>
      <w:proofErr w:type="gramStart"/>
      <w:r w:rsidRPr="00257AE5">
        <w:rPr>
          <w:rFonts w:ascii="Arial Narrow" w:hAnsi="Arial Narrow" w:cs="Arial"/>
          <w:sz w:val="20"/>
          <w:szCs w:val="20"/>
          <w:lang w:val="en-US"/>
        </w:rPr>
        <w:t>persons</w:t>
      </w:r>
      <w:proofErr w:type="gramEnd"/>
      <w:r w:rsidRPr="00257AE5">
        <w:rPr>
          <w:rFonts w:ascii="Arial Narrow" w:hAnsi="Arial Narrow" w:cs="Arial"/>
          <w:sz w:val="20"/>
          <w:szCs w:val="20"/>
          <w:lang w:val="en-US"/>
        </w:rPr>
        <w:t>. Furthermore, the reproduction, storage, or transmission of company data, regardless of the medium used, is prohibited without the express permission of the company's tutor, as specified in the Individual Training Plan, which the student will sign.</w:t>
      </w:r>
    </w:p>
    <w:p w14:paraId="44927671" w14:textId="2F108B45"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Other terms agreed upon with the company and incorporated into this agreement.</w:t>
      </w:r>
    </w:p>
    <w:p w14:paraId="4361B72C" w14:textId="77777777" w:rsidR="00C36FE5" w:rsidRPr="00257AE5" w:rsidRDefault="00C36FE5" w:rsidP="00C36FE5">
      <w:pPr>
        <w:pStyle w:val="Prrafodelista"/>
        <w:spacing w:after="0"/>
        <w:ind w:left="426"/>
        <w:jc w:val="both"/>
        <w:rPr>
          <w:rFonts w:ascii="Arial Narrow" w:hAnsi="Arial Narrow" w:cs="Arial"/>
          <w:sz w:val="20"/>
          <w:szCs w:val="20"/>
          <w:lang w:val="en-US"/>
        </w:rPr>
      </w:pPr>
    </w:p>
    <w:p w14:paraId="1E25B62C" w14:textId="150E0FDC"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b/>
          <w:bCs/>
          <w:sz w:val="20"/>
          <w:szCs w:val="20"/>
          <w:lang w:val="en-US"/>
        </w:rPr>
        <w:t>Sixth</w:t>
      </w:r>
      <w:r w:rsidRPr="00257AE5">
        <w:rPr>
          <w:rFonts w:ascii="Arial Narrow" w:hAnsi="Arial Narrow" w:cs="Arial"/>
          <w:sz w:val="20"/>
          <w:szCs w:val="20"/>
          <w:lang w:val="en-US"/>
        </w:rPr>
        <w:t>. Commitments of the Teaching staff</w:t>
      </w:r>
    </w:p>
    <w:p w14:paraId="27CA83D6" w14:textId="047F5ED2"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Each professor, training staff, and expert who forms part of the teaching staff responsible for the training program within which the training period in a company or equivalent organization covered by this agreement is carried out undertakes to:</w:t>
      </w:r>
    </w:p>
    <w:p w14:paraId="1F307805"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Participate in the design and planning of the training plan and in the programming of the professional modules within their competence that are developed jointly between the training center and the company or equivalent organization.</w:t>
      </w:r>
    </w:p>
    <w:p w14:paraId="2179120A"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Attend coordination meetings.</w:t>
      </w:r>
    </w:p>
    <w:p w14:paraId="3CB5C247" w14:textId="77777777"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lastRenderedPageBreak/>
        <w:t>- Develop the procedures and evaluation systems described in the programming of the Training Cycle or Specialization Course and complete the relevant documentation, incorporating the company tutor's assessment and report regarding the learning outcomes included in each professional module.</w:t>
      </w:r>
    </w:p>
    <w:p w14:paraId="772DFB99" w14:textId="7A3D8989" w:rsidR="007B6F79" w:rsidRPr="00257AE5" w:rsidRDefault="007B6F79" w:rsidP="007B6F79">
      <w:pPr>
        <w:spacing w:after="0"/>
        <w:jc w:val="both"/>
        <w:rPr>
          <w:rFonts w:ascii="Arial Narrow" w:hAnsi="Arial Narrow" w:cs="Arial"/>
          <w:sz w:val="20"/>
          <w:szCs w:val="20"/>
          <w:lang w:val="en-US"/>
        </w:rPr>
      </w:pPr>
      <w:r w:rsidRPr="00257AE5">
        <w:rPr>
          <w:rFonts w:ascii="Arial Narrow" w:hAnsi="Arial Narrow" w:cs="Arial"/>
          <w:sz w:val="20"/>
          <w:szCs w:val="20"/>
          <w:lang w:val="en-US"/>
        </w:rPr>
        <w:t>- Participate in the preparation of the final report of the training plan, together with the other stakeholders involved and under the coordination established by the training center's principal.</w:t>
      </w:r>
    </w:p>
    <w:p w14:paraId="1565663D" w14:textId="77777777" w:rsidR="00FC5BC5" w:rsidRPr="00257AE5" w:rsidRDefault="00FC5BC5" w:rsidP="00E507A6">
      <w:pPr>
        <w:spacing w:after="0"/>
        <w:jc w:val="both"/>
        <w:rPr>
          <w:rFonts w:ascii="Arial Narrow" w:hAnsi="Arial Narrow" w:cs="Arial"/>
          <w:sz w:val="20"/>
          <w:szCs w:val="20"/>
          <w:lang w:val="en-US"/>
        </w:rPr>
      </w:pPr>
    </w:p>
    <w:p w14:paraId="213A6A4A" w14:textId="6B436008" w:rsidR="007A3600" w:rsidRPr="00257AE5" w:rsidRDefault="007A3600" w:rsidP="007A3600">
      <w:pPr>
        <w:spacing w:after="0"/>
        <w:jc w:val="both"/>
        <w:rPr>
          <w:rFonts w:ascii="Arial Narrow" w:hAnsi="Arial Narrow" w:cs="Arial"/>
          <w:sz w:val="20"/>
          <w:szCs w:val="20"/>
          <w:lang w:val="en-US"/>
        </w:rPr>
      </w:pPr>
      <w:r w:rsidRPr="00257AE5">
        <w:rPr>
          <w:rFonts w:ascii="Arial Narrow" w:hAnsi="Arial Narrow" w:cs="Arial"/>
          <w:b/>
          <w:bCs/>
          <w:sz w:val="20"/>
          <w:szCs w:val="20"/>
          <w:lang w:val="en-US"/>
        </w:rPr>
        <w:t>Seventh</w:t>
      </w:r>
      <w:r w:rsidRPr="00257AE5">
        <w:rPr>
          <w:rFonts w:ascii="Arial Narrow" w:hAnsi="Arial Narrow" w:cs="Arial"/>
          <w:sz w:val="20"/>
          <w:szCs w:val="20"/>
          <w:lang w:val="en-US"/>
        </w:rPr>
        <w:t xml:space="preserve">. Commitments </w:t>
      </w:r>
      <w:proofErr w:type="gramStart"/>
      <w:r w:rsidRPr="00257AE5">
        <w:rPr>
          <w:rFonts w:ascii="Arial Narrow" w:hAnsi="Arial Narrow" w:cs="Arial"/>
          <w:sz w:val="20"/>
          <w:szCs w:val="20"/>
          <w:lang w:val="en-US"/>
        </w:rPr>
        <w:t>of</w:t>
      </w:r>
      <w:proofErr w:type="gramEnd"/>
      <w:r w:rsidRPr="00257AE5">
        <w:rPr>
          <w:rFonts w:ascii="Arial Narrow" w:hAnsi="Arial Narrow" w:cs="Arial"/>
          <w:sz w:val="20"/>
          <w:szCs w:val="20"/>
          <w:lang w:val="en-US"/>
        </w:rPr>
        <w:t xml:space="preserve"> the educational center's dual tutor</w:t>
      </w:r>
    </w:p>
    <w:p w14:paraId="590C57AC" w14:textId="77777777" w:rsidR="007A3600" w:rsidRPr="00257AE5" w:rsidRDefault="007A3600" w:rsidP="007A3600">
      <w:pPr>
        <w:spacing w:after="0"/>
        <w:jc w:val="both"/>
        <w:rPr>
          <w:rFonts w:ascii="Arial Narrow" w:hAnsi="Arial Narrow" w:cs="Arial"/>
          <w:sz w:val="20"/>
          <w:szCs w:val="20"/>
          <w:lang w:val="en-US"/>
        </w:rPr>
      </w:pPr>
      <w:r w:rsidRPr="00257AE5">
        <w:rPr>
          <w:rFonts w:ascii="Arial Narrow" w:hAnsi="Arial Narrow" w:cs="Arial"/>
          <w:sz w:val="20"/>
          <w:szCs w:val="20"/>
          <w:lang w:val="en-US"/>
        </w:rPr>
        <w:t>Each dual tutor at the educational center, within the framework of this agreement, undertakes to:</w:t>
      </w:r>
    </w:p>
    <w:p w14:paraId="498C4391" w14:textId="77777777" w:rsidR="007A3600" w:rsidRPr="00257AE5" w:rsidRDefault="007A3600" w:rsidP="007A3600">
      <w:pPr>
        <w:spacing w:after="0"/>
        <w:jc w:val="both"/>
        <w:rPr>
          <w:rFonts w:ascii="Arial Narrow" w:hAnsi="Arial Narrow" w:cs="Arial"/>
          <w:sz w:val="20"/>
          <w:szCs w:val="20"/>
          <w:lang w:val="en-US"/>
        </w:rPr>
      </w:pPr>
      <w:r w:rsidRPr="00257AE5">
        <w:rPr>
          <w:rFonts w:ascii="Arial Narrow" w:hAnsi="Arial Narrow" w:cs="Arial"/>
          <w:sz w:val="20"/>
          <w:szCs w:val="20"/>
          <w:lang w:val="en-US"/>
        </w:rPr>
        <w:t>- Facilitate ongoing relationships between the educational center and the company or equivalent organization.</w:t>
      </w:r>
    </w:p>
    <w:p w14:paraId="2508E29A" w14:textId="77777777" w:rsidR="007A3600" w:rsidRPr="00257AE5" w:rsidRDefault="007A3600" w:rsidP="007A3600">
      <w:pPr>
        <w:spacing w:after="0"/>
        <w:jc w:val="both"/>
        <w:rPr>
          <w:rFonts w:ascii="Arial Narrow" w:hAnsi="Arial Narrow" w:cs="Arial"/>
          <w:sz w:val="20"/>
          <w:szCs w:val="20"/>
          <w:lang w:val="en-US"/>
        </w:rPr>
      </w:pPr>
      <w:r w:rsidRPr="00257AE5">
        <w:rPr>
          <w:rFonts w:ascii="Arial Narrow" w:hAnsi="Arial Narrow" w:cs="Arial"/>
          <w:sz w:val="20"/>
          <w:szCs w:val="20"/>
          <w:lang w:val="en-US"/>
        </w:rPr>
        <w:t>- Determine, together with the company's dual tutor, the training positions to be filled.</w:t>
      </w:r>
    </w:p>
    <w:p w14:paraId="60E9E803" w14:textId="68C007D5" w:rsidR="007A3600" w:rsidRPr="00257AE5" w:rsidRDefault="007A3600" w:rsidP="007A3600">
      <w:pPr>
        <w:spacing w:after="0"/>
        <w:jc w:val="both"/>
        <w:rPr>
          <w:rFonts w:ascii="Arial Narrow" w:hAnsi="Arial Narrow" w:cs="Arial"/>
          <w:sz w:val="20"/>
          <w:szCs w:val="20"/>
          <w:lang w:val="en-US"/>
        </w:rPr>
      </w:pPr>
      <w:r w:rsidRPr="00257AE5">
        <w:rPr>
          <w:rFonts w:ascii="Arial Narrow" w:hAnsi="Arial Narrow" w:cs="Arial"/>
          <w:sz w:val="20"/>
          <w:szCs w:val="20"/>
          <w:lang w:val="en-US"/>
        </w:rPr>
        <w:t>- Coordinate and specify the training plan, together with the company's tutor and the rest of the teaching staff, as well as the monitoring and evaluation process.</w:t>
      </w:r>
    </w:p>
    <w:p w14:paraId="0876B287" w14:textId="77777777" w:rsidR="007A3600" w:rsidRPr="00257AE5" w:rsidRDefault="007A3600" w:rsidP="007A3600">
      <w:pPr>
        <w:spacing w:after="0"/>
        <w:jc w:val="both"/>
        <w:rPr>
          <w:rFonts w:ascii="Arial Narrow" w:hAnsi="Arial Narrow" w:cs="Arial"/>
          <w:sz w:val="20"/>
          <w:szCs w:val="20"/>
          <w:lang w:val="en-US"/>
        </w:rPr>
      </w:pPr>
      <w:r w:rsidRPr="00257AE5">
        <w:rPr>
          <w:rFonts w:ascii="Arial Narrow" w:hAnsi="Arial Narrow" w:cs="Arial"/>
          <w:sz w:val="20"/>
          <w:szCs w:val="20"/>
          <w:lang w:val="en-US"/>
        </w:rPr>
        <w:t>- Assist the trainee during the company's training period(s), resolving any incidents, ensuring the availability of appropriate support when necessary for the proper development of the training activities, and ensuring the proper use of the training by the trainee, through periodic visits to the company(</w:t>
      </w:r>
      <w:proofErr w:type="spellStart"/>
      <w:r w:rsidRPr="00257AE5">
        <w:rPr>
          <w:rFonts w:ascii="Arial Narrow" w:hAnsi="Arial Narrow" w:cs="Arial"/>
          <w:sz w:val="20"/>
          <w:szCs w:val="20"/>
          <w:lang w:val="en-US"/>
        </w:rPr>
        <w:t>ies</w:t>
      </w:r>
      <w:proofErr w:type="spellEnd"/>
      <w:r w:rsidRPr="00257AE5">
        <w:rPr>
          <w:rFonts w:ascii="Arial Narrow" w:hAnsi="Arial Narrow" w:cs="Arial"/>
          <w:sz w:val="20"/>
          <w:szCs w:val="20"/>
          <w:lang w:val="en-US"/>
        </w:rPr>
        <w:t>), interviews with the trainee, and other means provided for this purpose.</w:t>
      </w:r>
    </w:p>
    <w:p w14:paraId="4CABAD0C" w14:textId="77777777" w:rsidR="007A3600" w:rsidRPr="00257AE5" w:rsidRDefault="007A3600" w:rsidP="007A3600">
      <w:pPr>
        <w:spacing w:after="0"/>
        <w:jc w:val="both"/>
        <w:rPr>
          <w:rFonts w:ascii="Arial Narrow" w:hAnsi="Arial Narrow" w:cs="Arial"/>
          <w:sz w:val="20"/>
          <w:szCs w:val="20"/>
          <w:lang w:val="en-US"/>
        </w:rPr>
      </w:pPr>
      <w:r w:rsidRPr="00257AE5">
        <w:rPr>
          <w:rFonts w:ascii="Arial Narrow" w:hAnsi="Arial Narrow" w:cs="Arial"/>
          <w:sz w:val="20"/>
          <w:szCs w:val="20"/>
          <w:lang w:val="en-US"/>
        </w:rPr>
        <w:t>- Collaborate with the company's dual tutor in assessing the acquisition of the expected learning outcomes, in accordance with the established assessment criteria, and adjust their participation in the trainee's assessment session, in accordance with the center's criteria.</w:t>
      </w:r>
    </w:p>
    <w:p w14:paraId="07E0E6E5" w14:textId="711A948D" w:rsidR="007A3600" w:rsidRPr="00257AE5" w:rsidRDefault="007A3600" w:rsidP="007A3600">
      <w:pPr>
        <w:spacing w:after="0"/>
        <w:jc w:val="both"/>
        <w:rPr>
          <w:rFonts w:ascii="Arial Narrow" w:hAnsi="Arial Narrow" w:cs="Arial"/>
          <w:sz w:val="20"/>
          <w:szCs w:val="20"/>
          <w:lang w:val="en-US"/>
        </w:rPr>
      </w:pPr>
      <w:r w:rsidRPr="00257AE5">
        <w:rPr>
          <w:rFonts w:ascii="Arial Narrow" w:hAnsi="Arial Narrow" w:cs="Arial"/>
          <w:sz w:val="20"/>
          <w:szCs w:val="20"/>
          <w:lang w:val="en-US"/>
        </w:rPr>
        <w:t>- Other agreements between the training center and the company or equivalent organization.</w:t>
      </w:r>
    </w:p>
    <w:p w14:paraId="718A81D5" w14:textId="77777777" w:rsidR="00FC5BC5" w:rsidRPr="00257AE5" w:rsidRDefault="00FC5BC5" w:rsidP="00E507A6">
      <w:pPr>
        <w:spacing w:after="0"/>
        <w:jc w:val="both"/>
        <w:rPr>
          <w:rFonts w:ascii="Arial Narrow" w:hAnsi="Arial Narrow" w:cs="Arial"/>
          <w:sz w:val="20"/>
          <w:szCs w:val="20"/>
          <w:lang w:val="en-US"/>
        </w:rPr>
      </w:pPr>
    </w:p>
    <w:p w14:paraId="025612C9" w14:textId="40E06435" w:rsidR="005B2A0E" w:rsidRPr="00257AE5" w:rsidRDefault="005B2A0E" w:rsidP="005B2A0E">
      <w:pPr>
        <w:spacing w:after="0"/>
        <w:jc w:val="both"/>
        <w:rPr>
          <w:rFonts w:ascii="Arial Narrow" w:hAnsi="Arial Narrow" w:cs="Arial"/>
          <w:sz w:val="20"/>
          <w:szCs w:val="20"/>
          <w:lang w:val="en-US"/>
        </w:rPr>
      </w:pPr>
      <w:r w:rsidRPr="00257AE5">
        <w:rPr>
          <w:rFonts w:ascii="Arial Narrow" w:hAnsi="Arial Narrow" w:cs="Arial"/>
          <w:b/>
          <w:bCs/>
          <w:sz w:val="20"/>
          <w:szCs w:val="20"/>
          <w:lang w:val="en-US"/>
        </w:rPr>
        <w:t>Eighth</w:t>
      </w:r>
      <w:r w:rsidRPr="00257AE5">
        <w:rPr>
          <w:rFonts w:ascii="Arial Narrow" w:hAnsi="Arial Narrow" w:cs="Arial"/>
          <w:sz w:val="20"/>
          <w:szCs w:val="20"/>
          <w:lang w:val="en-US"/>
        </w:rPr>
        <w:t>. Evaluation of the individual Training Plan</w:t>
      </w:r>
    </w:p>
    <w:p w14:paraId="3B1B50BB" w14:textId="77777777" w:rsidR="005B2A0E" w:rsidRPr="00257AE5" w:rsidRDefault="005B2A0E" w:rsidP="005B2A0E">
      <w:pPr>
        <w:spacing w:after="0"/>
        <w:jc w:val="both"/>
        <w:rPr>
          <w:rFonts w:ascii="Arial Narrow" w:hAnsi="Arial Narrow" w:cs="Arial"/>
          <w:sz w:val="20"/>
          <w:szCs w:val="20"/>
          <w:lang w:val="en-US"/>
        </w:rPr>
      </w:pPr>
      <w:r w:rsidRPr="00257AE5">
        <w:rPr>
          <w:rFonts w:ascii="Arial Narrow" w:hAnsi="Arial Narrow" w:cs="Arial"/>
          <w:sz w:val="20"/>
          <w:szCs w:val="20"/>
          <w:lang w:val="en-US"/>
        </w:rPr>
        <w:t>The development of the individual training plan and its learning activities at the company or equivalent organization will be assessed by the training center's tutor, in collaboration with the company's tutor.</w:t>
      </w:r>
    </w:p>
    <w:p w14:paraId="21F4FA1E" w14:textId="77777777" w:rsidR="005B2A0E" w:rsidRPr="00257AE5" w:rsidRDefault="005B2A0E" w:rsidP="005B2A0E">
      <w:pPr>
        <w:spacing w:after="0"/>
        <w:jc w:val="both"/>
        <w:rPr>
          <w:rFonts w:ascii="Arial Narrow" w:hAnsi="Arial Narrow" w:cs="Arial"/>
          <w:sz w:val="20"/>
          <w:szCs w:val="20"/>
          <w:lang w:val="en-US"/>
        </w:rPr>
      </w:pPr>
    </w:p>
    <w:p w14:paraId="506FAACE" w14:textId="63D89A8E" w:rsidR="005B2A0E" w:rsidRPr="00257AE5" w:rsidRDefault="005B2A0E" w:rsidP="005B2A0E">
      <w:pPr>
        <w:spacing w:after="0"/>
        <w:jc w:val="both"/>
        <w:rPr>
          <w:rFonts w:ascii="Arial Narrow" w:hAnsi="Arial Narrow" w:cs="Arial"/>
          <w:sz w:val="20"/>
          <w:szCs w:val="20"/>
          <w:lang w:val="en-US"/>
        </w:rPr>
      </w:pPr>
      <w:r w:rsidRPr="00257AE5">
        <w:rPr>
          <w:rFonts w:ascii="Arial Narrow" w:hAnsi="Arial Narrow" w:cs="Arial"/>
          <w:b/>
          <w:bCs/>
          <w:sz w:val="20"/>
          <w:szCs w:val="20"/>
          <w:lang w:val="en-US"/>
        </w:rPr>
        <w:t>Ninth</w:t>
      </w:r>
      <w:r w:rsidRPr="00257AE5">
        <w:rPr>
          <w:rFonts w:ascii="Arial Narrow" w:hAnsi="Arial Narrow" w:cs="Arial"/>
          <w:sz w:val="20"/>
          <w:szCs w:val="20"/>
          <w:lang w:val="en-US"/>
        </w:rPr>
        <w:t>. Training period at the company or equivalent organization.</w:t>
      </w:r>
    </w:p>
    <w:p w14:paraId="66F87581" w14:textId="77777777" w:rsidR="005B2A0E" w:rsidRPr="00257AE5" w:rsidRDefault="005B2A0E" w:rsidP="005B2A0E">
      <w:pPr>
        <w:spacing w:after="0"/>
        <w:jc w:val="both"/>
        <w:rPr>
          <w:rFonts w:ascii="Arial Narrow" w:hAnsi="Arial Narrow" w:cs="Arial"/>
          <w:sz w:val="20"/>
          <w:szCs w:val="20"/>
          <w:lang w:val="en-US"/>
        </w:rPr>
      </w:pPr>
      <w:r w:rsidRPr="00257AE5">
        <w:rPr>
          <w:rFonts w:ascii="Arial Narrow" w:hAnsi="Arial Narrow" w:cs="Arial"/>
          <w:sz w:val="20"/>
          <w:szCs w:val="20"/>
          <w:lang w:val="en-US"/>
        </w:rPr>
        <w:t>The training period at the company or equivalent organization for the trainee will not interfere with the trainee's right and obligation to attend the educational center's teaching activities that have been previously planned in the agreed plan.</w:t>
      </w:r>
    </w:p>
    <w:p w14:paraId="64C0B971" w14:textId="77777777" w:rsidR="005B2A0E" w:rsidRPr="00257AE5" w:rsidRDefault="005B2A0E" w:rsidP="005B2A0E">
      <w:pPr>
        <w:spacing w:after="0"/>
        <w:jc w:val="both"/>
        <w:rPr>
          <w:rFonts w:ascii="Arial Narrow" w:hAnsi="Arial Narrow" w:cs="Arial"/>
          <w:sz w:val="20"/>
          <w:szCs w:val="20"/>
          <w:lang w:val="en-US"/>
        </w:rPr>
      </w:pPr>
      <w:proofErr w:type="gramStart"/>
      <w:r w:rsidRPr="00257AE5">
        <w:rPr>
          <w:rFonts w:ascii="Arial Narrow" w:hAnsi="Arial Narrow" w:cs="Arial"/>
          <w:sz w:val="20"/>
          <w:szCs w:val="20"/>
          <w:lang w:val="en-US"/>
        </w:rPr>
        <w:t>As a general rule</w:t>
      </w:r>
      <w:proofErr w:type="gramEnd"/>
      <w:r w:rsidRPr="00257AE5">
        <w:rPr>
          <w:rFonts w:ascii="Arial Narrow" w:hAnsi="Arial Narrow" w:cs="Arial"/>
          <w:sz w:val="20"/>
          <w:szCs w:val="20"/>
          <w:lang w:val="en-US"/>
        </w:rPr>
        <w:t>, the company or equivalent organization will establish, together with the educational center, a calendar and schedule for the trainee compatible with the corresponding calendar for the educational center.</w:t>
      </w:r>
    </w:p>
    <w:p w14:paraId="229BDCBB" w14:textId="77777777" w:rsidR="005B2A0E" w:rsidRPr="00257AE5" w:rsidRDefault="005B2A0E" w:rsidP="00E507A6">
      <w:pPr>
        <w:spacing w:after="0"/>
        <w:jc w:val="both"/>
        <w:rPr>
          <w:rFonts w:ascii="Arial Narrow" w:hAnsi="Arial Narrow" w:cs="Arial"/>
          <w:sz w:val="20"/>
          <w:szCs w:val="20"/>
          <w:lang w:val="en-US"/>
        </w:rPr>
      </w:pPr>
    </w:p>
    <w:p w14:paraId="2039D659" w14:textId="77777777" w:rsidR="005B2A0E" w:rsidRPr="00257AE5" w:rsidRDefault="005B2A0E" w:rsidP="005B2A0E">
      <w:pPr>
        <w:spacing w:after="0"/>
        <w:jc w:val="both"/>
        <w:rPr>
          <w:rFonts w:ascii="Arial Narrow" w:hAnsi="Arial Narrow" w:cs="Arial"/>
          <w:sz w:val="20"/>
          <w:szCs w:val="20"/>
          <w:lang w:val="en-US"/>
        </w:rPr>
      </w:pPr>
      <w:r w:rsidRPr="00257AE5">
        <w:rPr>
          <w:rFonts w:ascii="Arial Narrow" w:hAnsi="Arial Narrow" w:cs="Arial"/>
          <w:b/>
          <w:bCs/>
          <w:sz w:val="20"/>
          <w:szCs w:val="20"/>
          <w:lang w:val="en-US"/>
        </w:rPr>
        <w:t>Tenth</w:t>
      </w:r>
      <w:r w:rsidRPr="00257AE5">
        <w:rPr>
          <w:rFonts w:ascii="Arial Narrow" w:hAnsi="Arial Narrow" w:cs="Arial"/>
          <w:sz w:val="20"/>
          <w:szCs w:val="20"/>
          <w:lang w:val="en-US"/>
        </w:rPr>
        <w:t>. Student Assignment</w:t>
      </w:r>
    </w:p>
    <w:p w14:paraId="7D666A76" w14:textId="77777777" w:rsidR="005B2A0E" w:rsidRPr="00257AE5" w:rsidRDefault="005B2A0E" w:rsidP="005B2A0E">
      <w:pPr>
        <w:spacing w:after="0"/>
        <w:jc w:val="both"/>
        <w:rPr>
          <w:rFonts w:ascii="Arial Narrow" w:hAnsi="Arial Narrow" w:cs="Arial"/>
          <w:sz w:val="20"/>
          <w:szCs w:val="20"/>
          <w:lang w:val="en-US"/>
        </w:rPr>
      </w:pPr>
      <w:r w:rsidRPr="00257AE5">
        <w:rPr>
          <w:rFonts w:ascii="Arial Narrow" w:hAnsi="Arial Narrow" w:cs="Arial"/>
          <w:sz w:val="20"/>
          <w:szCs w:val="20"/>
          <w:lang w:val="en-US"/>
        </w:rPr>
        <w:t>The training center, in collaboration with the company, will assign training positions within the company according to objective, public criteria that are consistent with the company's activity and do not constitute discrimination. They will consider, at a minimum, performance and attendance at school-based activities, as well as the personal skills of each trainee, such as their ability to work in a team, decision-making skills, and capacity for innovation and creativity.</w:t>
      </w:r>
    </w:p>
    <w:p w14:paraId="5D0F1F9C" w14:textId="77777777" w:rsidR="005B2A0E" w:rsidRPr="00257AE5" w:rsidRDefault="005B2A0E" w:rsidP="005B2A0E">
      <w:pPr>
        <w:spacing w:after="0"/>
        <w:jc w:val="both"/>
        <w:rPr>
          <w:rFonts w:ascii="Arial Narrow" w:hAnsi="Arial Narrow" w:cs="Arial"/>
          <w:sz w:val="20"/>
          <w:szCs w:val="20"/>
          <w:lang w:val="en-US"/>
        </w:rPr>
      </w:pPr>
    </w:p>
    <w:p w14:paraId="283C8F7F" w14:textId="77777777" w:rsidR="005B2A0E" w:rsidRPr="00257AE5" w:rsidRDefault="005B2A0E" w:rsidP="005B2A0E">
      <w:pPr>
        <w:spacing w:after="0"/>
        <w:jc w:val="both"/>
        <w:rPr>
          <w:rFonts w:ascii="Arial Narrow" w:hAnsi="Arial Narrow" w:cs="Arial"/>
          <w:sz w:val="20"/>
          <w:szCs w:val="20"/>
          <w:lang w:val="en-US"/>
        </w:rPr>
      </w:pPr>
      <w:r w:rsidRPr="00257AE5">
        <w:rPr>
          <w:rFonts w:ascii="Arial Narrow" w:hAnsi="Arial Narrow" w:cs="Arial"/>
          <w:sz w:val="20"/>
          <w:szCs w:val="20"/>
          <w:lang w:val="en-US"/>
        </w:rPr>
        <w:t>At all times, trainees will be provided by the company with their ID and identification document from the training center where they are enrolled.</w:t>
      </w:r>
    </w:p>
    <w:p w14:paraId="3659BD39" w14:textId="77777777" w:rsidR="005B2A0E" w:rsidRPr="00257AE5" w:rsidRDefault="005B2A0E" w:rsidP="005B2A0E">
      <w:pPr>
        <w:spacing w:after="0"/>
        <w:jc w:val="both"/>
        <w:rPr>
          <w:rFonts w:ascii="Arial Narrow" w:hAnsi="Arial Narrow" w:cs="Arial"/>
          <w:sz w:val="20"/>
          <w:szCs w:val="20"/>
          <w:lang w:val="en-US"/>
        </w:rPr>
      </w:pPr>
      <w:r w:rsidRPr="00257AE5">
        <w:rPr>
          <w:rFonts w:ascii="Arial Narrow" w:hAnsi="Arial Narrow" w:cs="Arial"/>
          <w:sz w:val="20"/>
          <w:szCs w:val="20"/>
          <w:lang w:val="en-US"/>
        </w:rPr>
        <w:t>Under no circumstances will trainees be employed by the company.</w:t>
      </w:r>
    </w:p>
    <w:p w14:paraId="44E7D4D5" w14:textId="77777777" w:rsidR="003836C5" w:rsidRPr="00257AE5" w:rsidRDefault="003836C5" w:rsidP="00E507A6">
      <w:pPr>
        <w:spacing w:after="0"/>
        <w:jc w:val="both"/>
        <w:rPr>
          <w:rFonts w:ascii="Arial Narrow" w:hAnsi="Arial Narrow" w:cs="Arial"/>
          <w:sz w:val="20"/>
          <w:szCs w:val="20"/>
          <w:lang w:val="en-US"/>
        </w:rPr>
      </w:pPr>
    </w:p>
    <w:p w14:paraId="2E6C61E9" w14:textId="77777777" w:rsidR="00380CB7" w:rsidRPr="00257AE5" w:rsidRDefault="00380CB7" w:rsidP="00380CB7">
      <w:pPr>
        <w:spacing w:after="0"/>
        <w:jc w:val="both"/>
        <w:rPr>
          <w:rFonts w:ascii="Arial Narrow" w:hAnsi="Arial Narrow" w:cs="Arial"/>
          <w:sz w:val="20"/>
          <w:szCs w:val="20"/>
          <w:lang w:val="en-US"/>
        </w:rPr>
      </w:pPr>
      <w:r w:rsidRPr="00257AE5">
        <w:rPr>
          <w:rFonts w:ascii="Arial Narrow" w:hAnsi="Arial Narrow" w:cs="Arial"/>
          <w:b/>
          <w:bCs/>
          <w:sz w:val="20"/>
          <w:szCs w:val="20"/>
          <w:lang w:val="en-US"/>
        </w:rPr>
        <w:t>Eleventh</w:t>
      </w:r>
      <w:r w:rsidRPr="00257AE5">
        <w:rPr>
          <w:rFonts w:ascii="Arial Narrow" w:hAnsi="Arial Narrow" w:cs="Arial"/>
          <w:sz w:val="20"/>
          <w:szCs w:val="20"/>
          <w:lang w:val="en-US"/>
        </w:rPr>
        <w:t>. Financial Compensation</w:t>
      </w:r>
    </w:p>
    <w:p w14:paraId="14459B88" w14:textId="0EF4F1D4" w:rsidR="00380CB7" w:rsidRPr="00257AE5" w:rsidRDefault="00380CB7" w:rsidP="00380CB7">
      <w:pPr>
        <w:spacing w:after="0"/>
        <w:jc w:val="both"/>
        <w:rPr>
          <w:rFonts w:ascii="Arial Narrow" w:hAnsi="Arial Narrow" w:cs="Arial"/>
          <w:sz w:val="20"/>
          <w:szCs w:val="20"/>
          <w:lang w:val="en-US"/>
        </w:rPr>
      </w:pPr>
      <w:r w:rsidRPr="00257AE5">
        <w:rPr>
          <w:rFonts w:ascii="Arial Narrow" w:hAnsi="Arial Narrow" w:cs="Arial"/>
          <w:sz w:val="20"/>
          <w:szCs w:val="20"/>
          <w:lang w:val="en-US"/>
        </w:rPr>
        <w:t>If trainees receive financial compensation, an attached document will include the terms and conditions of the training contract (in the case of an intensive program) or, where applicable, the scholarship or grant, detailing the frequency and amount of the compensation.</w:t>
      </w:r>
    </w:p>
    <w:p w14:paraId="09E7EE31" w14:textId="77777777" w:rsidR="00FC5BC5" w:rsidRPr="00257AE5" w:rsidRDefault="00FC5BC5" w:rsidP="00E507A6">
      <w:pPr>
        <w:spacing w:after="0"/>
        <w:jc w:val="both"/>
        <w:rPr>
          <w:rFonts w:ascii="Arial Narrow" w:hAnsi="Arial Narrow" w:cs="Arial"/>
          <w:sz w:val="20"/>
          <w:szCs w:val="20"/>
          <w:lang w:val="en-US"/>
        </w:rPr>
      </w:pPr>
    </w:p>
    <w:p w14:paraId="724C87E2" w14:textId="77777777" w:rsidR="00380CB7" w:rsidRPr="00257AE5" w:rsidRDefault="00380CB7" w:rsidP="00380CB7">
      <w:pPr>
        <w:spacing w:after="0"/>
        <w:jc w:val="both"/>
        <w:rPr>
          <w:rFonts w:ascii="Arial Narrow" w:hAnsi="Arial Narrow" w:cs="Arial"/>
          <w:sz w:val="20"/>
          <w:szCs w:val="20"/>
          <w:lang w:val="en-US"/>
        </w:rPr>
      </w:pPr>
      <w:r w:rsidRPr="00257AE5">
        <w:rPr>
          <w:rFonts w:ascii="Arial Narrow" w:hAnsi="Arial Narrow" w:cs="Arial"/>
          <w:b/>
          <w:bCs/>
          <w:sz w:val="20"/>
          <w:szCs w:val="20"/>
          <w:lang w:val="en-US"/>
        </w:rPr>
        <w:t>Twelfth</w:t>
      </w:r>
      <w:r w:rsidRPr="00257AE5">
        <w:rPr>
          <w:rFonts w:ascii="Arial Narrow" w:hAnsi="Arial Narrow" w:cs="Arial"/>
          <w:sz w:val="20"/>
          <w:szCs w:val="20"/>
          <w:lang w:val="en-US"/>
        </w:rPr>
        <w:t>. Social Security</w:t>
      </w:r>
    </w:p>
    <w:p w14:paraId="7D05E7CD" w14:textId="77777777" w:rsidR="00380CB7" w:rsidRPr="00257AE5" w:rsidRDefault="00380CB7" w:rsidP="00380CB7">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Completion of the training period in companies through the training plans linked to this agreement will determine the inclusion in the Social Security system of the students who undertake the </w:t>
      </w:r>
      <w:proofErr w:type="gramStart"/>
      <w:r w:rsidRPr="00257AE5">
        <w:rPr>
          <w:rFonts w:ascii="Arial Narrow" w:hAnsi="Arial Narrow" w:cs="Arial"/>
          <w:sz w:val="20"/>
          <w:szCs w:val="20"/>
          <w:lang w:val="en-US"/>
        </w:rPr>
        <w:t>aforementioned training</w:t>
      </w:r>
      <w:proofErr w:type="gramEnd"/>
      <w:r w:rsidRPr="00257AE5">
        <w:rPr>
          <w:rFonts w:ascii="Arial Narrow" w:hAnsi="Arial Narrow" w:cs="Arial"/>
          <w:sz w:val="20"/>
          <w:szCs w:val="20"/>
          <w:lang w:val="en-US"/>
        </w:rPr>
        <w:t>, even if they are unpaid. Compliance with Social Security obligations will be the responsibility of:</w:t>
      </w:r>
    </w:p>
    <w:p w14:paraId="669AA9AB" w14:textId="77777777" w:rsidR="00380CB7" w:rsidRPr="00257AE5" w:rsidRDefault="00380CB7" w:rsidP="00380CB7">
      <w:pPr>
        <w:spacing w:after="0"/>
        <w:ind w:firstLine="708"/>
        <w:jc w:val="both"/>
        <w:rPr>
          <w:rFonts w:ascii="Arial Narrow" w:hAnsi="Arial Narrow" w:cs="Arial"/>
          <w:sz w:val="20"/>
          <w:szCs w:val="20"/>
          <w:lang w:val="en-US"/>
        </w:rPr>
      </w:pPr>
      <w:r w:rsidRPr="00257AE5">
        <w:rPr>
          <w:rFonts w:ascii="Segoe UI Symbol" w:hAnsi="Segoe UI Symbol" w:cs="Segoe UI Symbol"/>
          <w:sz w:val="20"/>
          <w:szCs w:val="20"/>
          <w:lang w:val="en-US"/>
        </w:rPr>
        <w:t>☐</w:t>
      </w:r>
      <w:r w:rsidRPr="00257AE5">
        <w:rPr>
          <w:rFonts w:ascii="Arial Narrow" w:hAnsi="Arial Narrow" w:cs="Arial"/>
          <w:sz w:val="20"/>
          <w:szCs w:val="20"/>
          <w:lang w:val="en-US"/>
        </w:rPr>
        <w:t xml:space="preserve"> The company.</w:t>
      </w:r>
    </w:p>
    <w:p w14:paraId="566BEB3F" w14:textId="77777777" w:rsidR="00380CB7" w:rsidRPr="00257AE5" w:rsidRDefault="00380CB7" w:rsidP="00380CB7">
      <w:pPr>
        <w:spacing w:after="0"/>
        <w:ind w:firstLine="708"/>
        <w:jc w:val="both"/>
        <w:rPr>
          <w:rFonts w:ascii="Arial Narrow" w:hAnsi="Arial Narrow" w:cs="Arial"/>
          <w:sz w:val="20"/>
          <w:szCs w:val="20"/>
          <w:lang w:val="en-US"/>
        </w:rPr>
      </w:pPr>
      <w:r w:rsidRPr="00257AE5">
        <w:rPr>
          <w:rFonts w:ascii="Segoe UI Symbol" w:hAnsi="Segoe UI Symbol" w:cs="Segoe UI Symbol"/>
          <w:sz w:val="20"/>
          <w:szCs w:val="20"/>
          <w:lang w:val="en-US"/>
        </w:rPr>
        <w:t>☐</w:t>
      </w:r>
      <w:r w:rsidRPr="00257AE5">
        <w:rPr>
          <w:rFonts w:ascii="Arial Narrow" w:hAnsi="Arial Narrow" w:cs="Arial"/>
          <w:sz w:val="20"/>
          <w:szCs w:val="20"/>
          <w:lang w:val="en-US"/>
        </w:rPr>
        <w:t xml:space="preserve"> The training center.</w:t>
      </w:r>
    </w:p>
    <w:p w14:paraId="052CBFD5" w14:textId="77777777" w:rsidR="00380CB7" w:rsidRPr="00257AE5" w:rsidRDefault="00380CB7" w:rsidP="00380CB7">
      <w:pPr>
        <w:spacing w:after="0"/>
        <w:ind w:firstLine="708"/>
        <w:jc w:val="both"/>
        <w:rPr>
          <w:rFonts w:ascii="Arial Narrow" w:hAnsi="Arial Narrow" w:cs="Arial"/>
          <w:sz w:val="20"/>
          <w:szCs w:val="20"/>
          <w:lang w:val="en-US"/>
        </w:rPr>
      </w:pPr>
      <w:r w:rsidRPr="00257AE5">
        <w:rPr>
          <w:rFonts w:ascii="Arial Narrow" w:hAnsi="Arial Narrow" w:cs="Arial"/>
          <w:sz w:val="20"/>
          <w:szCs w:val="20"/>
          <w:lang w:val="en-US"/>
        </w:rPr>
        <w:t>(Choose one of the two options)</w:t>
      </w:r>
    </w:p>
    <w:p w14:paraId="3A321108" w14:textId="77777777" w:rsidR="00136901" w:rsidRPr="00257AE5" w:rsidRDefault="00380CB7" w:rsidP="00E507A6">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The </w:t>
      </w:r>
      <w:proofErr w:type="gramStart"/>
      <w:r w:rsidRPr="00257AE5">
        <w:rPr>
          <w:rFonts w:ascii="Arial Narrow" w:hAnsi="Arial Narrow" w:cs="Arial"/>
          <w:sz w:val="20"/>
          <w:szCs w:val="20"/>
          <w:lang w:val="en-US"/>
        </w:rPr>
        <w:t>party</w:t>
      </w:r>
      <w:proofErr w:type="gramEnd"/>
      <w:r w:rsidRPr="00257AE5">
        <w:rPr>
          <w:rFonts w:ascii="Arial Narrow" w:hAnsi="Arial Narrow" w:cs="Arial"/>
          <w:sz w:val="20"/>
          <w:szCs w:val="20"/>
          <w:lang w:val="en-US"/>
        </w:rPr>
        <w:t xml:space="preserve"> assuming the </w:t>
      </w:r>
      <w:proofErr w:type="gramStart"/>
      <w:r w:rsidRPr="00257AE5">
        <w:rPr>
          <w:rFonts w:ascii="Arial Narrow" w:hAnsi="Arial Narrow" w:cs="Arial"/>
          <w:sz w:val="20"/>
          <w:szCs w:val="20"/>
          <w:lang w:val="en-US"/>
        </w:rPr>
        <w:t>aforementioned obligations</w:t>
      </w:r>
      <w:proofErr w:type="gramEnd"/>
      <w:r w:rsidRPr="00257AE5">
        <w:rPr>
          <w:rFonts w:ascii="Arial Narrow" w:hAnsi="Arial Narrow" w:cs="Arial"/>
          <w:sz w:val="20"/>
          <w:szCs w:val="20"/>
          <w:lang w:val="en-US"/>
        </w:rPr>
        <w:t xml:space="preserve"> will be responsible for managing the registration of trainees with Social Security during their stay in the compa</w:t>
      </w:r>
      <w:r w:rsidR="001D7D19" w:rsidRPr="00257AE5">
        <w:rPr>
          <w:rFonts w:ascii="Arial Narrow" w:hAnsi="Arial Narrow" w:cs="Arial"/>
          <w:sz w:val="20"/>
          <w:szCs w:val="20"/>
          <w:lang w:val="en-US"/>
        </w:rPr>
        <w:t>ny, as well as the non-subsidized cost of their contributions.</w:t>
      </w:r>
    </w:p>
    <w:p w14:paraId="355613B6" w14:textId="77777777"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b/>
          <w:bCs/>
          <w:sz w:val="20"/>
          <w:szCs w:val="20"/>
          <w:lang w:val="en-US"/>
        </w:rPr>
        <w:lastRenderedPageBreak/>
        <w:t>Thirteenth</w:t>
      </w:r>
      <w:r w:rsidRPr="00257AE5">
        <w:rPr>
          <w:rFonts w:ascii="Arial Narrow" w:hAnsi="Arial Narrow" w:cs="Arial"/>
          <w:sz w:val="20"/>
          <w:szCs w:val="20"/>
          <w:lang w:val="en-US"/>
        </w:rPr>
        <w:t>. Data Protection</w:t>
      </w:r>
    </w:p>
    <w:p w14:paraId="423F08FB" w14:textId="77777777"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sz w:val="20"/>
          <w:szCs w:val="20"/>
          <w:lang w:val="en-US"/>
        </w:rPr>
        <w:t>The parties undertake to comply with the obligations established in the General Data Protection Regulation (EU) 2016/679 of the European Parliament and of the Council of April 27, 2016, and in Organic Law 3/2018 of December 5, on the Protection of Personal Data and the Guarantee of Digital Rights, and in any other regulations currently in force or that may be enacted in the future on this matter. Interested entities and beneficiaries shall have the rights of access, rectification, and deletion of data referred to in Articles 12 to 18 of Organic Law 3/2018 of December 5, on the Protection of Personal Data and the Guarantee of Digital Rights.</w:t>
      </w:r>
    </w:p>
    <w:p w14:paraId="07485330" w14:textId="77777777" w:rsidR="00EA569D" w:rsidRPr="00257AE5" w:rsidRDefault="00EA569D" w:rsidP="00EA569D">
      <w:pPr>
        <w:spacing w:after="0"/>
        <w:jc w:val="both"/>
        <w:rPr>
          <w:rFonts w:ascii="Arial Narrow" w:hAnsi="Arial Narrow" w:cs="Arial"/>
          <w:sz w:val="20"/>
          <w:szCs w:val="20"/>
          <w:lang w:val="en-US"/>
        </w:rPr>
      </w:pPr>
    </w:p>
    <w:p w14:paraId="28CBD2A4" w14:textId="7CAC0F48"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The personal data provided by one of the parties to the other will be processed by the party that receives it as the data controller for the purpose of managing this agreement and the corresponding practical training, as it is necessary for the execution of both purposes. Data will be retained for the duration of this agreement and </w:t>
      </w:r>
      <w:proofErr w:type="gramStart"/>
      <w:r w:rsidRPr="00257AE5">
        <w:rPr>
          <w:rFonts w:ascii="Arial Narrow" w:hAnsi="Arial Narrow" w:cs="Arial"/>
          <w:sz w:val="20"/>
          <w:szCs w:val="20"/>
          <w:lang w:val="en-US"/>
        </w:rPr>
        <w:t>beyond, for</w:t>
      </w:r>
      <w:proofErr w:type="gramEnd"/>
      <w:r w:rsidRPr="00257AE5">
        <w:rPr>
          <w:rFonts w:ascii="Arial Narrow" w:hAnsi="Arial Narrow" w:cs="Arial"/>
          <w:sz w:val="20"/>
          <w:szCs w:val="20"/>
          <w:lang w:val="en-US"/>
        </w:rPr>
        <w:t xml:space="preserve"> the legally established periods.</w:t>
      </w:r>
    </w:p>
    <w:p w14:paraId="15AC46C2" w14:textId="77777777" w:rsidR="00EA569D" w:rsidRPr="00257AE5" w:rsidRDefault="00EA569D" w:rsidP="00E507A6">
      <w:pPr>
        <w:spacing w:after="0"/>
        <w:jc w:val="both"/>
        <w:rPr>
          <w:rFonts w:ascii="Arial Narrow" w:hAnsi="Arial Narrow" w:cs="Arial"/>
          <w:sz w:val="20"/>
          <w:szCs w:val="20"/>
          <w:lang w:val="en-US"/>
        </w:rPr>
      </w:pPr>
    </w:p>
    <w:p w14:paraId="5D2CEDB3" w14:textId="77777777"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b/>
          <w:bCs/>
          <w:sz w:val="20"/>
          <w:szCs w:val="20"/>
          <w:lang w:val="en-US"/>
        </w:rPr>
        <w:t>Fourteenth</w:t>
      </w:r>
      <w:r w:rsidRPr="00257AE5">
        <w:rPr>
          <w:rFonts w:ascii="Arial Narrow" w:hAnsi="Arial Narrow" w:cs="Arial"/>
          <w:sz w:val="20"/>
          <w:szCs w:val="20"/>
          <w:lang w:val="en-US"/>
        </w:rPr>
        <w:t>. Insurance</w:t>
      </w:r>
    </w:p>
    <w:p w14:paraId="1FA7D7ED" w14:textId="6C6EC32E"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For any accident that may occur during the internship, the protective action will be that corresponding to the General Social Security Regime, without prejudice to any policies that the department responsible for education or the company may subscribe as additional insurance to improve services or compensation. Groups not included in the </w:t>
      </w:r>
      <w:proofErr w:type="gramStart"/>
      <w:r w:rsidRPr="00257AE5">
        <w:rPr>
          <w:rFonts w:ascii="Arial Narrow" w:hAnsi="Arial Narrow" w:cs="Arial"/>
          <w:sz w:val="20"/>
          <w:szCs w:val="20"/>
          <w:lang w:val="en-US"/>
        </w:rPr>
        <w:t>aforementioned protective</w:t>
      </w:r>
      <w:proofErr w:type="gramEnd"/>
      <w:r w:rsidRPr="00257AE5">
        <w:rPr>
          <w:rFonts w:ascii="Arial Narrow" w:hAnsi="Arial Narrow" w:cs="Arial"/>
          <w:sz w:val="20"/>
          <w:szCs w:val="20"/>
          <w:lang w:val="en-US"/>
        </w:rPr>
        <w:t xml:space="preserve"> action will be covered by school insurance and the </w:t>
      </w:r>
      <w:proofErr w:type="gramStart"/>
      <w:r w:rsidRPr="00257AE5">
        <w:rPr>
          <w:rFonts w:ascii="Arial Narrow" w:hAnsi="Arial Narrow" w:cs="Arial"/>
          <w:sz w:val="20"/>
          <w:szCs w:val="20"/>
          <w:lang w:val="en-US"/>
        </w:rPr>
        <w:t>aforementioned insurance</w:t>
      </w:r>
      <w:proofErr w:type="gramEnd"/>
      <w:r w:rsidRPr="00257AE5">
        <w:rPr>
          <w:rFonts w:ascii="Arial Narrow" w:hAnsi="Arial Narrow" w:cs="Arial"/>
          <w:sz w:val="20"/>
          <w:szCs w:val="20"/>
          <w:lang w:val="en-US"/>
        </w:rPr>
        <w:t xml:space="preserve"> policy.</w:t>
      </w:r>
    </w:p>
    <w:p w14:paraId="1C64541B" w14:textId="1D53A8E3"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sz w:val="20"/>
          <w:szCs w:val="20"/>
          <w:lang w:val="en-US"/>
        </w:rPr>
        <w:t>Additionally, the department responsible for education will subscribe to professional liability insurance for all vocational education students.</w:t>
      </w:r>
    </w:p>
    <w:p w14:paraId="1CD8367D" w14:textId="77777777" w:rsidR="003836C5" w:rsidRPr="00257AE5" w:rsidRDefault="003836C5" w:rsidP="00E507A6">
      <w:pPr>
        <w:spacing w:after="0"/>
        <w:jc w:val="both"/>
        <w:rPr>
          <w:rFonts w:ascii="Arial Narrow" w:hAnsi="Arial Narrow" w:cs="Arial"/>
          <w:sz w:val="20"/>
          <w:szCs w:val="20"/>
          <w:lang w:val="en-US"/>
        </w:rPr>
      </w:pPr>
    </w:p>
    <w:p w14:paraId="133EB6A8" w14:textId="77777777"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b/>
          <w:bCs/>
          <w:sz w:val="20"/>
          <w:szCs w:val="20"/>
          <w:lang w:val="en-US"/>
        </w:rPr>
        <w:t>Fifteenth</w:t>
      </w:r>
      <w:r w:rsidRPr="00257AE5">
        <w:rPr>
          <w:rFonts w:ascii="Arial Narrow" w:hAnsi="Arial Narrow" w:cs="Arial"/>
          <w:sz w:val="20"/>
          <w:szCs w:val="20"/>
          <w:lang w:val="en-US"/>
        </w:rPr>
        <w:t>. Underage Students</w:t>
      </w:r>
    </w:p>
    <w:p w14:paraId="4AD98EBF" w14:textId="67F2144F" w:rsidR="00FC5BC5"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sz w:val="20"/>
          <w:szCs w:val="20"/>
          <w:lang w:val="en-US"/>
        </w:rPr>
        <w:t>The company will guarantee that its personnel who are in regular contact with underage students have not been convicted by a final judgment for any crime against sexual freedom and integrity, including sexual assault and abuse, sexual harassment, and corruption of minors, as well as human trafficking.</w:t>
      </w:r>
    </w:p>
    <w:p w14:paraId="24603536" w14:textId="77777777" w:rsidR="00EA569D" w:rsidRPr="00257AE5" w:rsidRDefault="00EA569D" w:rsidP="00EA569D">
      <w:pPr>
        <w:spacing w:after="0"/>
        <w:jc w:val="both"/>
        <w:rPr>
          <w:rFonts w:ascii="Arial Narrow" w:hAnsi="Arial Narrow" w:cs="Arial"/>
          <w:sz w:val="20"/>
          <w:szCs w:val="20"/>
          <w:lang w:val="en-US"/>
        </w:rPr>
      </w:pPr>
    </w:p>
    <w:p w14:paraId="66CABC66" w14:textId="78AB07F2"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b/>
          <w:bCs/>
          <w:sz w:val="20"/>
          <w:szCs w:val="20"/>
          <w:lang w:val="en-US"/>
        </w:rPr>
        <w:t>Sixteenth</w:t>
      </w:r>
      <w:r w:rsidRPr="00257AE5">
        <w:rPr>
          <w:rFonts w:ascii="Arial Narrow" w:hAnsi="Arial Narrow" w:cs="Arial"/>
          <w:sz w:val="20"/>
          <w:szCs w:val="20"/>
          <w:lang w:val="en-US"/>
        </w:rPr>
        <w:t>. Validity</w:t>
      </w:r>
    </w:p>
    <w:p w14:paraId="0AAA7F15" w14:textId="4BA35CB6"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In accordance with the provisions of Article 49 h) of Law 40/2015, of October 1, on the Legal Regime of the Public Sector, this agreement will </w:t>
      </w:r>
      <w:proofErr w:type="gramStart"/>
      <w:r w:rsidRPr="00257AE5">
        <w:rPr>
          <w:rFonts w:ascii="Arial Narrow" w:hAnsi="Arial Narrow" w:cs="Arial"/>
          <w:sz w:val="20"/>
          <w:szCs w:val="20"/>
          <w:lang w:val="en-US"/>
        </w:rPr>
        <w:t>have a validity of</w:t>
      </w:r>
      <w:proofErr w:type="gramEnd"/>
      <w:r w:rsidRPr="00257AE5">
        <w:rPr>
          <w:rFonts w:ascii="Arial Narrow" w:hAnsi="Arial Narrow" w:cs="Arial"/>
          <w:sz w:val="20"/>
          <w:szCs w:val="20"/>
          <w:lang w:val="en-US"/>
        </w:rPr>
        <w:t xml:space="preserve"> four years from its signature.</w:t>
      </w:r>
    </w:p>
    <w:p w14:paraId="7425BCB1" w14:textId="1BC9900D" w:rsidR="00EA569D" w:rsidRPr="00257AE5" w:rsidRDefault="00EA569D" w:rsidP="00EA569D">
      <w:pPr>
        <w:spacing w:after="0"/>
        <w:jc w:val="both"/>
        <w:rPr>
          <w:rFonts w:ascii="Arial Narrow" w:hAnsi="Arial Narrow" w:cs="Arial"/>
          <w:sz w:val="20"/>
          <w:szCs w:val="20"/>
          <w:lang w:val="en-US"/>
        </w:rPr>
      </w:pPr>
      <w:r w:rsidRPr="00257AE5">
        <w:rPr>
          <w:rFonts w:ascii="Arial Narrow" w:hAnsi="Arial Narrow" w:cs="Arial"/>
          <w:sz w:val="20"/>
          <w:szCs w:val="20"/>
          <w:lang w:val="en-US"/>
        </w:rPr>
        <w:t>At any time before the end of the established validity, the signatory parties may expressly and unanimously agree to extend the agreement, up to a maximum of four additional years, through the corresponding addendum. The extension must be formalized before the expiration of the corresponding term.</w:t>
      </w:r>
    </w:p>
    <w:p w14:paraId="45CB89B9" w14:textId="77777777" w:rsidR="00FC5BC5" w:rsidRPr="00257AE5" w:rsidRDefault="00FC5BC5" w:rsidP="00E507A6">
      <w:pPr>
        <w:spacing w:after="0"/>
        <w:jc w:val="both"/>
        <w:rPr>
          <w:rFonts w:ascii="Arial Narrow" w:hAnsi="Arial Narrow" w:cs="Arial"/>
          <w:sz w:val="20"/>
          <w:szCs w:val="20"/>
          <w:lang w:val="en-US"/>
        </w:rPr>
      </w:pPr>
    </w:p>
    <w:p w14:paraId="2AE56F81" w14:textId="77777777" w:rsidR="00D926DE" w:rsidRPr="00257AE5" w:rsidRDefault="00D926DE" w:rsidP="00D926DE">
      <w:pPr>
        <w:spacing w:after="0"/>
        <w:jc w:val="both"/>
        <w:rPr>
          <w:rFonts w:ascii="Arial Narrow" w:hAnsi="Arial Narrow" w:cs="Arial"/>
          <w:sz w:val="20"/>
          <w:szCs w:val="20"/>
          <w:lang w:val="en-US"/>
        </w:rPr>
      </w:pPr>
      <w:r w:rsidRPr="00257AE5">
        <w:rPr>
          <w:rFonts w:ascii="Arial Narrow" w:hAnsi="Arial Narrow" w:cs="Arial"/>
          <w:b/>
          <w:bCs/>
          <w:sz w:val="20"/>
          <w:szCs w:val="20"/>
          <w:lang w:val="en-US"/>
        </w:rPr>
        <w:t>Seventeenth</w:t>
      </w:r>
      <w:r w:rsidRPr="00257AE5">
        <w:rPr>
          <w:rFonts w:ascii="Arial Narrow" w:hAnsi="Arial Narrow" w:cs="Arial"/>
          <w:sz w:val="20"/>
          <w:szCs w:val="20"/>
          <w:lang w:val="en-US"/>
        </w:rPr>
        <w:t>. Nature of the agreement and jurisdiction</w:t>
      </w:r>
    </w:p>
    <w:p w14:paraId="3EF36F32" w14:textId="77777777" w:rsidR="00D926DE" w:rsidRPr="00257AE5" w:rsidRDefault="00D926DE" w:rsidP="00D926DE">
      <w:pPr>
        <w:spacing w:after="0"/>
        <w:jc w:val="both"/>
        <w:rPr>
          <w:rFonts w:ascii="Arial Narrow" w:hAnsi="Arial Narrow" w:cs="Arial"/>
          <w:sz w:val="20"/>
          <w:szCs w:val="20"/>
          <w:lang w:val="en-US"/>
        </w:rPr>
      </w:pPr>
      <w:r w:rsidRPr="00257AE5">
        <w:rPr>
          <w:rFonts w:ascii="Arial Narrow" w:hAnsi="Arial Narrow" w:cs="Arial"/>
          <w:sz w:val="20"/>
          <w:szCs w:val="20"/>
          <w:lang w:val="en-US"/>
        </w:rPr>
        <w:t>This agreement is administrative in nature and is signed in accordance with the provisions of Article 23 of Order 204/2024, of December 2, and Article 47 of Law 40/2015, of October 1, on the Legal Regime of the Public Sector. It is excluded from the scope of Law 9/2017, of November 8, on Public Sector Contracts, which transposes Directives of the European Parliament and of the Council 2014/23/EU and 2014/24/EU, of February 26, 2014, into Spanish law, in accordance with the provisions of Article 6.1 thereof, without prejudice to the fact that its principles may be applicable to resolve any doubts or gaps that may arise in the application of the agreement.</w:t>
      </w:r>
    </w:p>
    <w:p w14:paraId="69681163" w14:textId="1BFDA802" w:rsidR="00D926DE" w:rsidRPr="00257AE5" w:rsidRDefault="00D926DE" w:rsidP="00D926DE">
      <w:pPr>
        <w:spacing w:after="0"/>
        <w:jc w:val="both"/>
        <w:rPr>
          <w:rFonts w:ascii="Arial Narrow" w:hAnsi="Arial Narrow" w:cs="Arial"/>
          <w:sz w:val="20"/>
          <w:szCs w:val="20"/>
          <w:lang w:val="en-US"/>
        </w:rPr>
      </w:pPr>
      <w:r w:rsidRPr="00257AE5">
        <w:rPr>
          <w:rFonts w:ascii="Arial Narrow" w:hAnsi="Arial Narrow" w:cs="Arial"/>
          <w:sz w:val="20"/>
          <w:szCs w:val="20"/>
          <w:lang w:val="en-US"/>
        </w:rPr>
        <w:t>In any case, any contentious issues that may arise will be heard and handled by the administrative litigation court, in accordance with the provisions of Law 29/1998, of July 13, regulating the administrative litigation court.</w:t>
      </w:r>
    </w:p>
    <w:p w14:paraId="3DAE56EC" w14:textId="77777777" w:rsidR="00CF1EC8" w:rsidRPr="00257AE5" w:rsidRDefault="00CF1EC8" w:rsidP="00E507A6">
      <w:pPr>
        <w:spacing w:after="0"/>
        <w:jc w:val="both"/>
        <w:rPr>
          <w:rFonts w:ascii="Arial Narrow" w:hAnsi="Arial Narrow" w:cs="Arial"/>
          <w:sz w:val="20"/>
          <w:szCs w:val="20"/>
          <w:lang w:val="en-US"/>
        </w:rPr>
      </w:pPr>
    </w:p>
    <w:p w14:paraId="059AA2B6" w14:textId="49B637D0"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b/>
          <w:bCs/>
          <w:sz w:val="20"/>
          <w:szCs w:val="20"/>
          <w:lang w:val="en-US"/>
        </w:rPr>
        <w:t>Eighteenth</w:t>
      </w:r>
      <w:r w:rsidRPr="00257AE5">
        <w:rPr>
          <w:rFonts w:ascii="Arial Narrow" w:hAnsi="Arial Narrow" w:cs="Arial"/>
          <w:sz w:val="20"/>
          <w:szCs w:val="20"/>
          <w:lang w:val="en-US"/>
        </w:rPr>
        <w:t>. Causes for termination</w:t>
      </w:r>
    </w:p>
    <w:p w14:paraId="1860DEFC"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In accordance with Article 51 of Law 40/2015, of October 1, on the Legal Regime of the Public Sector, the agreement will be terminated upon completion of the actions constituting its purpose, or upon incurring any of the following causes for termination:</w:t>
      </w:r>
    </w:p>
    <w:p w14:paraId="57572C3B" w14:textId="6CB5B7F3"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a) The expiration of the validity of the agreement without an agreement to extend it.</w:t>
      </w:r>
    </w:p>
    <w:p w14:paraId="4648C699"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b) Agreement between the parties.</w:t>
      </w:r>
    </w:p>
    <w:p w14:paraId="70F7BC63"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c) Force </w:t>
      </w:r>
      <w:proofErr w:type="gramStart"/>
      <w:r w:rsidRPr="00257AE5">
        <w:rPr>
          <w:rFonts w:ascii="Arial Narrow" w:hAnsi="Arial Narrow" w:cs="Arial"/>
          <w:sz w:val="20"/>
          <w:szCs w:val="20"/>
          <w:lang w:val="en-US"/>
        </w:rPr>
        <w:t>majeure that</w:t>
      </w:r>
      <w:proofErr w:type="gramEnd"/>
      <w:r w:rsidRPr="00257AE5">
        <w:rPr>
          <w:rFonts w:ascii="Arial Narrow" w:hAnsi="Arial Narrow" w:cs="Arial"/>
          <w:sz w:val="20"/>
          <w:szCs w:val="20"/>
          <w:lang w:val="en-US"/>
        </w:rPr>
        <w:t xml:space="preserve"> makes it impossible to carry out </w:t>
      </w:r>
      <w:proofErr w:type="gramStart"/>
      <w:r w:rsidRPr="00257AE5">
        <w:rPr>
          <w:rFonts w:ascii="Arial Narrow" w:hAnsi="Arial Narrow" w:cs="Arial"/>
          <w:sz w:val="20"/>
          <w:szCs w:val="20"/>
          <w:lang w:val="en-US"/>
        </w:rPr>
        <w:t>the scheduled</w:t>
      </w:r>
      <w:proofErr w:type="gramEnd"/>
      <w:r w:rsidRPr="00257AE5">
        <w:rPr>
          <w:rFonts w:ascii="Arial Narrow" w:hAnsi="Arial Narrow" w:cs="Arial"/>
          <w:sz w:val="20"/>
          <w:szCs w:val="20"/>
          <w:lang w:val="en-US"/>
        </w:rPr>
        <w:t xml:space="preserve"> activities.</w:t>
      </w:r>
    </w:p>
    <w:p w14:paraId="6B0315E0"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d) Breach of the clauses established in the agreement, non-compliance with the training program or plans, pedagogical inadequacy of the scheduled training activities, or violation of the regulations in force in each case regarding the implementation of the scheduled activities.</w:t>
      </w:r>
    </w:p>
    <w:p w14:paraId="706B3293" w14:textId="5E629016"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e) Likewise, a specific trainee or group of trainees may be terminated by either of the signing parties, and they may be excluded from participation by unilateral decision of the vocational education center, the company, or equivalent organization, or </w:t>
      </w:r>
      <w:proofErr w:type="gramStart"/>
      <w:r w:rsidRPr="00257AE5">
        <w:rPr>
          <w:rFonts w:ascii="Arial Narrow" w:hAnsi="Arial Narrow" w:cs="Arial"/>
          <w:sz w:val="20"/>
          <w:szCs w:val="20"/>
          <w:lang w:val="en-US"/>
        </w:rPr>
        <w:t>a joint</w:t>
      </w:r>
      <w:proofErr w:type="gramEnd"/>
      <w:r w:rsidRPr="00257AE5">
        <w:rPr>
          <w:rFonts w:ascii="Arial Narrow" w:hAnsi="Arial Narrow" w:cs="Arial"/>
          <w:sz w:val="20"/>
          <w:szCs w:val="20"/>
          <w:lang w:val="en-US"/>
        </w:rPr>
        <w:t xml:space="preserve"> decision of both, in the following cases:</w:t>
      </w:r>
    </w:p>
    <w:p w14:paraId="5B802983"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lastRenderedPageBreak/>
        <w:t>- The trainee holds a position in the organization related to the competency of the degree they are pursuing.</w:t>
      </w:r>
    </w:p>
    <w:p w14:paraId="5EC56705"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 Failure by the trainee to comply with the training plan.</w:t>
      </w:r>
    </w:p>
    <w:p w14:paraId="560E2240"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 Repeated unjustified absences or lateness.</w:t>
      </w:r>
    </w:p>
    <w:p w14:paraId="7744DF9E"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 Incorrect attitudes.</w:t>
      </w:r>
    </w:p>
    <w:p w14:paraId="28439F98" w14:textId="13D4C286"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 Lack of achievement on the part of the trainee.</w:t>
      </w:r>
    </w:p>
    <w:p w14:paraId="454E52F9"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f) By a court decision declaring the agreement void.</w:t>
      </w:r>
    </w:p>
    <w:p w14:paraId="68D2029B" w14:textId="77777777"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g) For any other legally established reason.</w:t>
      </w:r>
    </w:p>
    <w:p w14:paraId="5CBEAB2C" w14:textId="5BBAE094" w:rsidR="00760C19" w:rsidRPr="00257AE5" w:rsidRDefault="00760C19" w:rsidP="00760C19">
      <w:pPr>
        <w:spacing w:after="0"/>
        <w:jc w:val="both"/>
        <w:rPr>
          <w:rFonts w:ascii="Arial Narrow" w:hAnsi="Arial Narrow" w:cs="Arial"/>
          <w:sz w:val="20"/>
          <w:szCs w:val="20"/>
          <w:lang w:val="en-US"/>
        </w:rPr>
      </w:pPr>
      <w:r w:rsidRPr="00257AE5">
        <w:rPr>
          <w:rFonts w:ascii="Arial Narrow" w:hAnsi="Arial Narrow" w:cs="Arial"/>
          <w:sz w:val="20"/>
          <w:szCs w:val="20"/>
          <w:lang w:val="en-US"/>
        </w:rPr>
        <w:t>In any case, the actions and activities currently in progress must be completed. To this end, a non-extendable period agreed upon by the parties will be established, after which the agreement will be liquidated under the terms provided for in section 2 of article 52 of Law 40/2015, of October 1.</w:t>
      </w:r>
    </w:p>
    <w:p w14:paraId="489C654C" w14:textId="77777777" w:rsidR="00FC5BC5" w:rsidRPr="00257AE5" w:rsidRDefault="00FC5BC5" w:rsidP="00E507A6">
      <w:pPr>
        <w:spacing w:after="0"/>
        <w:jc w:val="both"/>
        <w:rPr>
          <w:rFonts w:ascii="Arial Narrow" w:hAnsi="Arial Narrow" w:cs="Arial"/>
          <w:sz w:val="20"/>
          <w:szCs w:val="20"/>
          <w:lang w:val="en-US"/>
        </w:rPr>
      </w:pPr>
    </w:p>
    <w:p w14:paraId="02B10AA8" w14:textId="77777777" w:rsidR="001232D2" w:rsidRPr="00257AE5" w:rsidRDefault="001232D2" w:rsidP="001232D2">
      <w:pPr>
        <w:spacing w:after="0"/>
        <w:jc w:val="both"/>
        <w:rPr>
          <w:rFonts w:ascii="Arial Narrow" w:hAnsi="Arial Narrow" w:cs="Arial"/>
          <w:sz w:val="20"/>
          <w:szCs w:val="20"/>
          <w:lang w:val="en-US"/>
        </w:rPr>
      </w:pPr>
      <w:r w:rsidRPr="00257AE5">
        <w:rPr>
          <w:rFonts w:ascii="Arial Narrow" w:hAnsi="Arial Narrow" w:cs="Arial"/>
          <w:b/>
          <w:bCs/>
          <w:sz w:val="20"/>
          <w:szCs w:val="20"/>
          <w:lang w:val="en-US"/>
        </w:rPr>
        <w:t>Nineteenth</w:t>
      </w:r>
      <w:r w:rsidRPr="00257AE5">
        <w:rPr>
          <w:rFonts w:ascii="Arial Narrow" w:hAnsi="Arial Narrow" w:cs="Arial"/>
          <w:sz w:val="20"/>
          <w:szCs w:val="20"/>
          <w:lang w:val="en-US"/>
        </w:rPr>
        <w:t>. Termination of Previous Agreements or Covenants</w:t>
      </w:r>
    </w:p>
    <w:p w14:paraId="5CF286C7" w14:textId="77777777" w:rsidR="001232D2" w:rsidRPr="00257AE5" w:rsidRDefault="001232D2" w:rsidP="001232D2">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The signing of this agreement terminates any agreements previously </w:t>
      </w:r>
      <w:proofErr w:type="gramStart"/>
      <w:r w:rsidRPr="00257AE5">
        <w:rPr>
          <w:rFonts w:ascii="Arial Narrow" w:hAnsi="Arial Narrow" w:cs="Arial"/>
          <w:sz w:val="20"/>
          <w:szCs w:val="20"/>
          <w:lang w:val="en-US"/>
        </w:rPr>
        <w:t>entered into</w:t>
      </w:r>
      <w:proofErr w:type="gramEnd"/>
      <w:r w:rsidRPr="00257AE5">
        <w:rPr>
          <w:rFonts w:ascii="Arial Narrow" w:hAnsi="Arial Narrow" w:cs="Arial"/>
          <w:sz w:val="20"/>
          <w:szCs w:val="20"/>
          <w:lang w:val="en-US"/>
        </w:rPr>
        <w:t xml:space="preserve"> between both entities for the same or similar purposes that were in force as of the date of signing of this agreement.</w:t>
      </w:r>
    </w:p>
    <w:p w14:paraId="66A09E31" w14:textId="5F295F87" w:rsidR="001232D2" w:rsidRPr="00257AE5" w:rsidRDefault="001232D2" w:rsidP="001232D2">
      <w:pPr>
        <w:spacing w:after="0"/>
        <w:jc w:val="both"/>
        <w:rPr>
          <w:rFonts w:ascii="Arial Narrow" w:hAnsi="Arial Narrow" w:cs="Arial"/>
          <w:sz w:val="20"/>
          <w:szCs w:val="20"/>
          <w:lang w:val="en-US"/>
        </w:rPr>
      </w:pPr>
      <w:r w:rsidRPr="00257AE5">
        <w:rPr>
          <w:rFonts w:ascii="Arial Narrow" w:hAnsi="Arial Narrow" w:cs="Arial"/>
          <w:sz w:val="20"/>
          <w:szCs w:val="20"/>
          <w:lang w:val="en-US"/>
        </w:rPr>
        <w:t>In accordance with the foregoing, in the exercise of the powers legally vested in each of the signatories, the parties signing this agreement are thereby bound by the place and date indicated above.</w:t>
      </w:r>
    </w:p>
    <w:p w14:paraId="18E2F13D" w14:textId="77777777" w:rsidR="00FC5BC5" w:rsidRPr="00257AE5" w:rsidRDefault="00FC5BC5" w:rsidP="00E507A6">
      <w:pPr>
        <w:spacing w:after="0"/>
        <w:jc w:val="both"/>
        <w:rPr>
          <w:rFonts w:ascii="Arial Narrow" w:hAnsi="Arial Narrow" w:cs="Arial"/>
          <w:sz w:val="20"/>
          <w:szCs w:val="20"/>
          <w:lang w:val="en-US"/>
        </w:rPr>
      </w:pPr>
    </w:p>
    <w:p w14:paraId="63CA3399" w14:textId="77777777" w:rsidR="007C4EEC" w:rsidRPr="00257AE5" w:rsidRDefault="007C4EEC" w:rsidP="00E507A6">
      <w:pPr>
        <w:spacing w:after="0"/>
        <w:jc w:val="both"/>
        <w:rPr>
          <w:rFonts w:ascii="Arial Narrow" w:hAnsi="Arial Narrow" w:cs="Arial"/>
          <w:sz w:val="20"/>
          <w:szCs w:val="20"/>
          <w:lang w:val="en-US"/>
        </w:rPr>
      </w:pPr>
    </w:p>
    <w:p w14:paraId="293F786B" w14:textId="605C9978" w:rsidR="007135FB" w:rsidRPr="00257AE5" w:rsidRDefault="001232D2" w:rsidP="001232D2">
      <w:pPr>
        <w:spacing w:after="0"/>
        <w:jc w:val="center"/>
        <w:rPr>
          <w:rFonts w:ascii="Arial Narrow" w:hAnsi="Arial Narrow" w:cs="Arial"/>
          <w:sz w:val="20"/>
          <w:szCs w:val="20"/>
          <w:lang w:val="en-US"/>
        </w:rPr>
      </w:pPr>
      <w:r w:rsidRPr="00257AE5">
        <w:rPr>
          <w:rFonts w:ascii="Arial Narrow" w:hAnsi="Arial Narrow" w:cs="Arial"/>
          <w:sz w:val="20"/>
          <w:szCs w:val="20"/>
          <w:lang w:val="en-US"/>
        </w:rPr>
        <w:t>The principal of the educational center</w:t>
      </w:r>
      <w:r w:rsidRPr="00257AE5">
        <w:rPr>
          <w:rFonts w:ascii="Arial Narrow" w:hAnsi="Arial Narrow" w:cs="Arial"/>
          <w:sz w:val="20"/>
          <w:szCs w:val="20"/>
          <w:lang w:val="en-US"/>
        </w:rPr>
        <w:tab/>
      </w:r>
      <w:r w:rsidRPr="00257AE5">
        <w:rPr>
          <w:rFonts w:ascii="Arial Narrow" w:hAnsi="Arial Narrow" w:cs="Arial"/>
          <w:sz w:val="20"/>
          <w:szCs w:val="20"/>
          <w:lang w:val="en-US"/>
        </w:rPr>
        <w:tab/>
      </w:r>
      <w:r w:rsidRPr="00257AE5">
        <w:rPr>
          <w:rFonts w:ascii="Arial Narrow" w:hAnsi="Arial Narrow" w:cs="Arial"/>
          <w:sz w:val="20"/>
          <w:szCs w:val="20"/>
          <w:lang w:val="en-US"/>
        </w:rPr>
        <w:tab/>
      </w:r>
      <w:proofErr w:type="gramStart"/>
      <w:r w:rsidRPr="00257AE5">
        <w:rPr>
          <w:rFonts w:ascii="Arial Narrow" w:hAnsi="Arial Narrow" w:cs="Arial"/>
          <w:sz w:val="20"/>
          <w:szCs w:val="20"/>
          <w:lang w:val="en-US"/>
        </w:rPr>
        <w:t>The</w:t>
      </w:r>
      <w:proofErr w:type="gramEnd"/>
      <w:r w:rsidRPr="00257AE5">
        <w:rPr>
          <w:rFonts w:ascii="Arial Narrow" w:hAnsi="Arial Narrow" w:cs="Arial"/>
          <w:sz w:val="20"/>
          <w:szCs w:val="20"/>
          <w:lang w:val="en-US"/>
        </w:rPr>
        <w:t xml:space="preserve"> representative of the company or equivalent organization</w:t>
      </w:r>
    </w:p>
    <w:p w14:paraId="4D363F7F" w14:textId="02FB5E8B" w:rsidR="007135FB" w:rsidRPr="00257AE5" w:rsidRDefault="007135FB" w:rsidP="007135FB">
      <w:pPr>
        <w:spacing w:after="0"/>
        <w:jc w:val="both"/>
        <w:rPr>
          <w:rFonts w:ascii="Arial Narrow" w:hAnsi="Arial Narrow" w:cs="Arial"/>
          <w:sz w:val="20"/>
          <w:szCs w:val="20"/>
          <w:lang w:val="en-US"/>
        </w:rPr>
      </w:pPr>
    </w:p>
    <w:p w14:paraId="6ACCDD0F" w14:textId="77777777" w:rsidR="003B28AA" w:rsidRPr="00257AE5" w:rsidRDefault="003B28AA" w:rsidP="003B28AA">
      <w:pPr>
        <w:spacing w:after="0"/>
        <w:jc w:val="both"/>
        <w:rPr>
          <w:rFonts w:ascii="Arial Narrow" w:hAnsi="Arial Narrow" w:cs="Arial"/>
          <w:sz w:val="20"/>
          <w:szCs w:val="20"/>
          <w:lang w:val="en-US"/>
        </w:rPr>
      </w:pPr>
    </w:p>
    <w:p w14:paraId="2C2F6CE8" w14:textId="77777777" w:rsidR="003B28AA" w:rsidRPr="00257AE5" w:rsidRDefault="003B28AA" w:rsidP="003B28AA">
      <w:pPr>
        <w:spacing w:after="0"/>
        <w:jc w:val="both"/>
        <w:rPr>
          <w:rFonts w:ascii="Arial Narrow" w:hAnsi="Arial Narrow" w:cs="Arial"/>
          <w:sz w:val="20"/>
          <w:szCs w:val="20"/>
          <w:lang w:val="en-US"/>
        </w:rPr>
      </w:pPr>
    </w:p>
    <w:p w14:paraId="3271B87B" w14:textId="77777777" w:rsidR="003B28AA" w:rsidRPr="00257AE5" w:rsidRDefault="003B28AA" w:rsidP="003B28AA">
      <w:pPr>
        <w:spacing w:after="0"/>
        <w:jc w:val="both"/>
        <w:rPr>
          <w:rFonts w:ascii="Arial Narrow" w:hAnsi="Arial Narrow" w:cs="Arial"/>
          <w:sz w:val="20"/>
          <w:szCs w:val="20"/>
          <w:lang w:val="en-US"/>
        </w:rPr>
      </w:pPr>
      <w:r w:rsidRPr="00257AE5">
        <w:rPr>
          <w:rFonts w:ascii="Arial Narrow" w:hAnsi="Arial Narrow" w:cs="Arial"/>
          <w:sz w:val="20"/>
          <w:szCs w:val="20"/>
          <w:lang w:val="en-US"/>
        </w:rPr>
        <w:t xml:space="preserve"> </w:t>
      </w:r>
    </w:p>
    <w:p w14:paraId="4FBF0300" w14:textId="23977546" w:rsidR="003B28AA" w:rsidRPr="00257AE5" w:rsidRDefault="000F1DFD" w:rsidP="001232D2">
      <w:pPr>
        <w:spacing w:after="0"/>
        <w:jc w:val="center"/>
        <w:rPr>
          <w:rFonts w:ascii="Arial Narrow" w:hAnsi="Arial Narrow" w:cs="Arial"/>
          <w:sz w:val="20"/>
          <w:szCs w:val="20"/>
          <w:lang w:val="en-US"/>
        </w:rPr>
      </w:pPr>
      <w:proofErr w:type="gramStart"/>
      <w:r w:rsidRPr="00257AE5">
        <w:rPr>
          <w:rFonts w:ascii="Arial Narrow" w:hAnsi="Arial Narrow" w:cs="Arial"/>
          <w:sz w:val="20"/>
          <w:szCs w:val="20"/>
          <w:lang w:val="en-US"/>
        </w:rPr>
        <w:t>Signature</w:t>
      </w:r>
      <w:r w:rsidR="003B28AA" w:rsidRPr="00257AE5">
        <w:rPr>
          <w:rFonts w:ascii="Arial Narrow" w:hAnsi="Arial Narrow" w:cs="Arial"/>
          <w:sz w:val="20"/>
          <w:szCs w:val="20"/>
          <w:lang w:val="en-US"/>
        </w:rPr>
        <w:t>: _</w:t>
      </w:r>
      <w:proofErr w:type="gramEnd"/>
      <w:r w:rsidR="003B28AA" w:rsidRPr="00257AE5">
        <w:rPr>
          <w:rFonts w:ascii="Arial Narrow" w:hAnsi="Arial Narrow" w:cs="Arial"/>
          <w:sz w:val="20"/>
          <w:szCs w:val="20"/>
          <w:lang w:val="en-US"/>
        </w:rPr>
        <w:t>_________________________________</w:t>
      </w:r>
      <w:r w:rsidR="001232D2" w:rsidRPr="00257AE5">
        <w:rPr>
          <w:rFonts w:ascii="Arial Narrow" w:hAnsi="Arial Narrow" w:cs="Arial"/>
          <w:sz w:val="20"/>
          <w:szCs w:val="20"/>
          <w:lang w:val="en-US"/>
        </w:rPr>
        <w:tab/>
      </w:r>
      <w:r w:rsidRPr="00257AE5">
        <w:rPr>
          <w:rFonts w:ascii="Arial Narrow" w:hAnsi="Arial Narrow" w:cs="Arial"/>
          <w:sz w:val="20"/>
          <w:szCs w:val="20"/>
          <w:lang w:val="en-US"/>
        </w:rPr>
        <w:t>Signature</w:t>
      </w:r>
      <w:r w:rsidR="003B28AA" w:rsidRPr="00257AE5">
        <w:rPr>
          <w:rFonts w:ascii="Arial Narrow" w:hAnsi="Arial Narrow" w:cs="Arial"/>
          <w:sz w:val="20"/>
          <w:szCs w:val="20"/>
          <w:lang w:val="en-US"/>
        </w:rPr>
        <w:t>: ________________________________________</w:t>
      </w:r>
    </w:p>
    <w:p w14:paraId="48B8DFC8" w14:textId="77777777" w:rsidR="007C4EEC" w:rsidRPr="00257AE5" w:rsidRDefault="007C4EEC" w:rsidP="00E507A6">
      <w:pPr>
        <w:spacing w:after="0"/>
        <w:jc w:val="both"/>
        <w:rPr>
          <w:rFonts w:ascii="Arial Narrow" w:hAnsi="Arial Narrow" w:cs="Arial"/>
          <w:sz w:val="20"/>
          <w:szCs w:val="20"/>
          <w:lang w:val="en-US"/>
        </w:rPr>
      </w:pPr>
    </w:p>
    <w:p w14:paraId="4005002C" w14:textId="77777777" w:rsidR="007C4EEC" w:rsidRPr="00257AE5" w:rsidRDefault="007C4EEC" w:rsidP="00E507A6">
      <w:pPr>
        <w:spacing w:after="0"/>
        <w:jc w:val="both"/>
        <w:rPr>
          <w:rFonts w:ascii="Arial Narrow" w:hAnsi="Arial Narrow" w:cs="Arial"/>
          <w:sz w:val="20"/>
          <w:szCs w:val="20"/>
          <w:lang w:val="en-US"/>
        </w:rPr>
      </w:pPr>
    </w:p>
    <w:p w14:paraId="46D38F1B" w14:textId="77777777" w:rsidR="00FA636C" w:rsidRPr="00257AE5" w:rsidRDefault="00FA636C" w:rsidP="00FA636C">
      <w:pPr>
        <w:spacing w:after="0"/>
        <w:jc w:val="both"/>
        <w:rPr>
          <w:rFonts w:ascii="Arial Narrow" w:hAnsi="Arial Narrow" w:cs="Arial"/>
          <w:sz w:val="20"/>
          <w:szCs w:val="20"/>
          <w:lang w:val="en-US"/>
        </w:rPr>
      </w:pPr>
    </w:p>
    <w:p w14:paraId="6DD3028C" w14:textId="77777777" w:rsidR="00FA636C" w:rsidRPr="00257AE5" w:rsidRDefault="00FA636C" w:rsidP="00FA636C">
      <w:pPr>
        <w:spacing w:after="0"/>
        <w:jc w:val="both"/>
        <w:rPr>
          <w:rFonts w:ascii="Arial Narrow" w:hAnsi="Arial Narrow" w:cs="Arial"/>
          <w:sz w:val="20"/>
          <w:szCs w:val="20"/>
          <w:lang w:val="en-US"/>
        </w:rPr>
      </w:pPr>
    </w:p>
    <w:p w14:paraId="5DB43080" w14:textId="52C17639" w:rsidR="00FA636C" w:rsidRPr="00257AE5" w:rsidRDefault="005131BA" w:rsidP="00FA636C">
      <w:pPr>
        <w:spacing w:after="0"/>
        <w:jc w:val="both"/>
        <w:rPr>
          <w:rFonts w:ascii="Arial Narrow" w:hAnsi="Arial Narrow" w:cs="Arial"/>
          <w:sz w:val="20"/>
          <w:szCs w:val="20"/>
          <w:lang w:val="en-US"/>
        </w:rPr>
      </w:pPr>
      <w:r w:rsidRPr="00257AE5">
        <w:rPr>
          <w:rFonts w:ascii="Arial Narrow" w:hAnsi="Arial Narrow" w:cs="Arial"/>
          <w:sz w:val="20"/>
          <w:szCs w:val="20"/>
          <w:lang w:val="en-US"/>
        </w:rPr>
        <w:t>Note: When any of the parties signing the agreement is a public administration, it will comply with the regulations established in this regard by Law 40/2015, of October 1, on the Legal Regime of the Public Sector, as well as those applicable at the regional level.</w:t>
      </w:r>
    </w:p>
    <w:p w14:paraId="7E120B5A" w14:textId="0ED37395" w:rsidR="00684DC7" w:rsidRPr="00257AE5" w:rsidRDefault="00684DC7">
      <w:pPr>
        <w:rPr>
          <w:rFonts w:ascii="Arial Narrow" w:hAnsi="Arial Narrow" w:cs="Arial"/>
          <w:b/>
          <w:bCs/>
          <w:sz w:val="20"/>
          <w:szCs w:val="20"/>
          <w:lang w:val="en-US"/>
        </w:rPr>
      </w:pPr>
    </w:p>
    <w:sectPr w:rsidR="00684DC7" w:rsidRPr="00257AE5" w:rsidSect="003836C5">
      <w:headerReference w:type="default" r:id="rId11"/>
      <w:footerReference w:type="default" r:id="rId12"/>
      <w:pgSz w:w="11906" w:h="16838"/>
      <w:pgMar w:top="2127" w:right="1416" w:bottom="1135" w:left="1418" w:header="147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24C0" w14:textId="77777777" w:rsidR="00A664FD" w:rsidRPr="00F63A88" w:rsidRDefault="00A664FD" w:rsidP="00FD6BF5">
      <w:pPr>
        <w:spacing w:after="0" w:line="240" w:lineRule="auto"/>
      </w:pPr>
      <w:r w:rsidRPr="00F63A88">
        <w:separator/>
      </w:r>
    </w:p>
  </w:endnote>
  <w:endnote w:type="continuationSeparator" w:id="0">
    <w:p w14:paraId="4C96520B" w14:textId="77777777" w:rsidR="00A664FD" w:rsidRPr="00F63A88" w:rsidRDefault="00A664FD" w:rsidP="00FD6BF5">
      <w:pPr>
        <w:spacing w:after="0" w:line="240" w:lineRule="auto"/>
      </w:pPr>
      <w:r w:rsidRPr="00F63A88">
        <w:continuationSeparator/>
      </w:r>
    </w:p>
  </w:endnote>
  <w:endnote w:type="continuationNotice" w:id="1">
    <w:p w14:paraId="6076CCF0" w14:textId="77777777" w:rsidR="00A664FD" w:rsidRDefault="00A66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903438160"/>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7670775A" w14:textId="113C0987" w:rsidR="00932937" w:rsidRPr="00932937" w:rsidRDefault="00932937">
            <w:pPr>
              <w:pStyle w:val="Piedepgina"/>
              <w:jc w:val="right"/>
              <w:rPr>
                <w:rFonts w:ascii="Arial" w:hAnsi="Arial" w:cs="Arial"/>
                <w:sz w:val="20"/>
                <w:szCs w:val="20"/>
              </w:rPr>
            </w:pPr>
            <w:r w:rsidRPr="00932937">
              <w:rPr>
                <w:rFonts w:ascii="Arial" w:hAnsi="Arial" w:cs="Arial"/>
                <w:sz w:val="20"/>
                <w:szCs w:val="20"/>
              </w:rPr>
              <w:t xml:space="preserve">Página </w:t>
            </w:r>
            <w:r w:rsidRPr="00932937">
              <w:rPr>
                <w:rFonts w:ascii="Arial" w:hAnsi="Arial" w:cs="Arial"/>
                <w:b/>
                <w:bCs/>
                <w:sz w:val="20"/>
                <w:szCs w:val="20"/>
              </w:rPr>
              <w:fldChar w:fldCharType="begin"/>
            </w:r>
            <w:r w:rsidRPr="00932937">
              <w:rPr>
                <w:rFonts w:ascii="Arial" w:hAnsi="Arial" w:cs="Arial"/>
                <w:b/>
                <w:bCs/>
                <w:sz w:val="20"/>
                <w:szCs w:val="20"/>
              </w:rPr>
              <w:instrText>PAGE</w:instrText>
            </w:r>
            <w:r w:rsidRPr="00932937">
              <w:rPr>
                <w:rFonts w:ascii="Arial" w:hAnsi="Arial" w:cs="Arial"/>
                <w:b/>
                <w:bCs/>
                <w:sz w:val="20"/>
                <w:szCs w:val="20"/>
              </w:rPr>
              <w:fldChar w:fldCharType="separate"/>
            </w:r>
            <w:r w:rsidRPr="00932937">
              <w:rPr>
                <w:rFonts w:ascii="Arial" w:hAnsi="Arial" w:cs="Arial"/>
                <w:b/>
                <w:bCs/>
                <w:sz w:val="20"/>
                <w:szCs w:val="20"/>
              </w:rPr>
              <w:t>2</w:t>
            </w:r>
            <w:r w:rsidRPr="00932937">
              <w:rPr>
                <w:rFonts w:ascii="Arial" w:hAnsi="Arial" w:cs="Arial"/>
                <w:b/>
                <w:bCs/>
                <w:sz w:val="20"/>
                <w:szCs w:val="20"/>
              </w:rPr>
              <w:fldChar w:fldCharType="end"/>
            </w:r>
            <w:r w:rsidRPr="00932937">
              <w:rPr>
                <w:rFonts w:ascii="Arial" w:hAnsi="Arial" w:cs="Arial"/>
                <w:sz w:val="20"/>
                <w:szCs w:val="20"/>
              </w:rPr>
              <w:t xml:space="preserve"> de </w:t>
            </w:r>
            <w:r w:rsidRPr="00932937">
              <w:rPr>
                <w:rFonts w:ascii="Arial" w:hAnsi="Arial" w:cs="Arial"/>
                <w:b/>
                <w:bCs/>
                <w:sz w:val="20"/>
                <w:szCs w:val="20"/>
              </w:rPr>
              <w:fldChar w:fldCharType="begin"/>
            </w:r>
            <w:r w:rsidRPr="00932937">
              <w:rPr>
                <w:rFonts w:ascii="Arial" w:hAnsi="Arial" w:cs="Arial"/>
                <w:b/>
                <w:bCs/>
                <w:sz w:val="20"/>
                <w:szCs w:val="20"/>
              </w:rPr>
              <w:instrText>NUMPAGES</w:instrText>
            </w:r>
            <w:r w:rsidRPr="00932937">
              <w:rPr>
                <w:rFonts w:ascii="Arial" w:hAnsi="Arial" w:cs="Arial"/>
                <w:b/>
                <w:bCs/>
                <w:sz w:val="20"/>
                <w:szCs w:val="20"/>
              </w:rPr>
              <w:fldChar w:fldCharType="separate"/>
            </w:r>
            <w:r w:rsidRPr="00932937">
              <w:rPr>
                <w:rFonts w:ascii="Arial" w:hAnsi="Arial" w:cs="Arial"/>
                <w:b/>
                <w:bCs/>
                <w:sz w:val="20"/>
                <w:szCs w:val="20"/>
              </w:rPr>
              <w:t>2</w:t>
            </w:r>
            <w:r w:rsidRPr="00932937">
              <w:rPr>
                <w:rFonts w:ascii="Arial" w:hAnsi="Arial" w:cs="Arial"/>
                <w:b/>
                <w:bCs/>
                <w:sz w:val="20"/>
                <w:szCs w:val="20"/>
              </w:rPr>
              <w:fldChar w:fldCharType="end"/>
            </w:r>
          </w:p>
        </w:sdtContent>
      </w:sdt>
    </w:sdtContent>
  </w:sdt>
  <w:p w14:paraId="77B696AF" w14:textId="16B69B4C" w:rsidR="00DB6D72" w:rsidRPr="00F63A88" w:rsidRDefault="00DB6D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3C78" w14:textId="77777777" w:rsidR="00A664FD" w:rsidRPr="00F63A88" w:rsidRDefault="00A664FD" w:rsidP="00FD6BF5">
      <w:pPr>
        <w:spacing w:after="0" w:line="240" w:lineRule="auto"/>
      </w:pPr>
      <w:r w:rsidRPr="00F63A88">
        <w:separator/>
      </w:r>
    </w:p>
  </w:footnote>
  <w:footnote w:type="continuationSeparator" w:id="0">
    <w:p w14:paraId="19077387" w14:textId="77777777" w:rsidR="00A664FD" w:rsidRPr="00F63A88" w:rsidRDefault="00A664FD" w:rsidP="00FD6BF5">
      <w:pPr>
        <w:spacing w:after="0" w:line="240" w:lineRule="auto"/>
      </w:pPr>
      <w:r w:rsidRPr="00F63A88">
        <w:continuationSeparator/>
      </w:r>
    </w:p>
  </w:footnote>
  <w:footnote w:type="continuationNotice" w:id="1">
    <w:p w14:paraId="510574A1" w14:textId="77777777" w:rsidR="00A664FD" w:rsidRDefault="00A664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E6C9" w14:textId="0B1AEE3C" w:rsidR="00DB6D72" w:rsidRPr="00F63A88" w:rsidRDefault="008F5B42">
    <w:pPr>
      <w:pStyle w:val="Encabezado"/>
    </w:pPr>
    <w:r w:rsidRPr="00F63A88">
      <w:rPr>
        <w:noProof/>
        <w:lang w:eastAsia="es-ES"/>
      </w:rPr>
      <w:drawing>
        <wp:anchor distT="0" distB="0" distL="114300" distR="114300" simplePos="0" relativeHeight="251660291" behindDoc="0" locked="0" layoutInCell="1" allowOverlap="1" wp14:anchorId="6EED0298" wp14:editId="751874D6">
          <wp:simplePos x="0" y="0"/>
          <wp:positionH relativeFrom="margin">
            <wp:posOffset>-17813</wp:posOffset>
          </wp:positionH>
          <wp:positionV relativeFrom="paragraph">
            <wp:posOffset>-484554</wp:posOffset>
          </wp:positionV>
          <wp:extent cx="1095375" cy="708660"/>
          <wp:effectExtent l="0" t="0" r="9525" b="0"/>
          <wp:wrapSquare wrapText="bothSides"/>
          <wp:docPr id="1751919941" name="Imagen 1751919941"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4095" name="Imagen 35034095" descr="Un letrero de color negr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95375" cy="70866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2566E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6B34"/>
    <w:multiLevelType w:val="hybridMultilevel"/>
    <w:tmpl w:val="0E26281E"/>
    <w:lvl w:ilvl="0" w:tplc="8AD0D88C">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0E745"/>
    <w:multiLevelType w:val="hybridMultilevel"/>
    <w:tmpl w:val="4C445500"/>
    <w:lvl w:ilvl="0" w:tplc="3EA21830">
      <w:start w:val="2"/>
      <w:numFmt w:val="lowerLetter"/>
      <w:lvlText w:val="%1)"/>
      <w:lvlJc w:val="left"/>
      <w:pPr>
        <w:ind w:left="720" w:hanging="360"/>
      </w:pPr>
    </w:lvl>
    <w:lvl w:ilvl="1" w:tplc="6A3E5CEC">
      <w:start w:val="1"/>
      <w:numFmt w:val="lowerLetter"/>
      <w:lvlText w:val="%2."/>
      <w:lvlJc w:val="left"/>
      <w:pPr>
        <w:ind w:left="1440" w:hanging="360"/>
      </w:pPr>
    </w:lvl>
    <w:lvl w:ilvl="2" w:tplc="388EFE92">
      <w:start w:val="1"/>
      <w:numFmt w:val="lowerRoman"/>
      <w:lvlText w:val="%3."/>
      <w:lvlJc w:val="right"/>
      <w:pPr>
        <w:ind w:left="2160" w:hanging="180"/>
      </w:pPr>
    </w:lvl>
    <w:lvl w:ilvl="3" w:tplc="EA74FE00">
      <w:start w:val="1"/>
      <w:numFmt w:val="decimal"/>
      <w:lvlText w:val="%4."/>
      <w:lvlJc w:val="left"/>
      <w:pPr>
        <w:ind w:left="2880" w:hanging="360"/>
      </w:pPr>
    </w:lvl>
    <w:lvl w:ilvl="4" w:tplc="D7768BE0">
      <w:start w:val="1"/>
      <w:numFmt w:val="lowerLetter"/>
      <w:lvlText w:val="%5."/>
      <w:lvlJc w:val="left"/>
      <w:pPr>
        <w:ind w:left="3600" w:hanging="360"/>
      </w:pPr>
    </w:lvl>
    <w:lvl w:ilvl="5" w:tplc="7A6276B6">
      <w:start w:val="1"/>
      <w:numFmt w:val="lowerRoman"/>
      <w:lvlText w:val="%6."/>
      <w:lvlJc w:val="right"/>
      <w:pPr>
        <w:ind w:left="4320" w:hanging="180"/>
      </w:pPr>
    </w:lvl>
    <w:lvl w:ilvl="6" w:tplc="8E943F80">
      <w:start w:val="1"/>
      <w:numFmt w:val="decimal"/>
      <w:lvlText w:val="%7."/>
      <w:lvlJc w:val="left"/>
      <w:pPr>
        <w:ind w:left="5040" w:hanging="360"/>
      </w:pPr>
    </w:lvl>
    <w:lvl w:ilvl="7" w:tplc="A1CC9E64">
      <w:start w:val="1"/>
      <w:numFmt w:val="lowerLetter"/>
      <w:lvlText w:val="%8."/>
      <w:lvlJc w:val="left"/>
      <w:pPr>
        <w:ind w:left="5760" w:hanging="360"/>
      </w:pPr>
    </w:lvl>
    <w:lvl w:ilvl="8" w:tplc="0ACA64BA">
      <w:start w:val="1"/>
      <w:numFmt w:val="lowerRoman"/>
      <w:lvlText w:val="%9."/>
      <w:lvlJc w:val="right"/>
      <w:pPr>
        <w:ind w:left="6480" w:hanging="180"/>
      </w:pPr>
    </w:lvl>
  </w:abstractNum>
  <w:abstractNum w:abstractNumId="3" w15:restartNumberingAfterBreak="0">
    <w:nsid w:val="0730639A"/>
    <w:multiLevelType w:val="hybridMultilevel"/>
    <w:tmpl w:val="9704D9A0"/>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E56E24"/>
    <w:multiLevelType w:val="hybridMultilevel"/>
    <w:tmpl w:val="0DF48EBC"/>
    <w:lvl w:ilvl="0" w:tplc="4C0E218C">
      <w:numFmt w:val="bullet"/>
      <w:lvlText w:val="-"/>
      <w:lvlJc w:val="left"/>
      <w:pPr>
        <w:ind w:left="700" w:hanging="360"/>
      </w:pPr>
      <w:rPr>
        <w:rFonts w:ascii="Arial" w:eastAsia="Calibri" w:hAnsi="Arial" w:cs="Aria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5" w15:restartNumberingAfterBreak="0">
    <w:nsid w:val="17F9A062"/>
    <w:multiLevelType w:val="hybridMultilevel"/>
    <w:tmpl w:val="DE3E7EAE"/>
    <w:lvl w:ilvl="0" w:tplc="463256D6">
      <w:start w:val="1"/>
      <w:numFmt w:val="bullet"/>
      <w:lvlText w:val="-"/>
      <w:lvlJc w:val="left"/>
      <w:pPr>
        <w:ind w:left="720" w:hanging="360"/>
      </w:pPr>
      <w:rPr>
        <w:rFonts w:ascii="Symbol" w:hAnsi="Symbol" w:hint="default"/>
      </w:rPr>
    </w:lvl>
    <w:lvl w:ilvl="1" w:tplc="C43823C4">
      <w:start w:val="1"/>
      <w:numFmt w:val="bullet"/>
      <w:lvlText w:val="o"/>
      <w:lvlJc w:val="left"/>
      <w:pPr>
        <w:ind w:left="1440" w:hanging="360"/>
      </w:pPr>
      <w:rPr>
        <w:rFonts w:ascii="Courier New" w:hAnsi="Courier New" w:hint="default"/>
      </w:rPr>
    </w:lvl>
    <w:lvl w:ilvl="2" w:tplc="7A186304">
      <w:start w:val="1"/>
      <w:numFmt w:val="bullet"/>
      <w:lvlText w:val=""/>
      <w:lvlJc w:val="left"/>
      <w:pPr>
        <w:ind w:left="2160" w:hanging="360"/>
      </w:pPr>
      <w:rPr>
        <w:rFonts w:ascii="Wingdings" w:hAnsi="Wingdings" w:hint="default"/>
      </w:rPr>
    </w:lvl>
    <w:lvl w:ilvl="3" w:tplc="18446EB0">
      <w:start w:val="1"/>
      <w:numFmt w:val="bullet"/>
      <w:lvlText w:val=""/>
      <w:lvlJc w:val="left"/>
      <w:pPr>
        <w:ind w:left="2880" w:hanging="360"/>
      </w:pPr>
      <w:rPr>
        <w:rFonts w:ascii="Symbol" w:hAnsi="Symbol" w:hint="default"/>
      </w:rPr>
    </w:lvl>
    <w:lvl w:ilvl="4" w:tplc="F5F6786C">
      <w:start w:val="1"/>
      <w:numFmt w:val="bullet"/>
      <w:lvlText w:val="o"/>
      <w:lvlJc w:val="left"/>
      <w:pPr>
        <w:ind w:left="3600" w:hanging="360"/>
      </w:pPr>
      <w:rPr>
        <w:rFonts w:ascii="Courier New" w:hAnsi="Courier New" w:hint="default"/>
      </w:rPr>
    </w:lvl>
    <w:lvl w:ilvl="5" w:tplc="3C3AFB3E">
      <w:start w:val="1"/>
      <w:numFmt w:val="bullet"/>
      <w:lvlText w:val=""/>
      <w:lvlJc w:val="left"/>
      <w:pPr>
        <w:ind w:left="4320" w:hanging="360"/>
      </w:pPr>
      <w:rPr>
        <w:rFonts w:ascii="Wingdings" w:hAnsi="Wingdings" w:hint="default"/>
      </w:rPr>
    </w:lvl>
    <w:lvl w:ilvl="6" w:tplc="34482CE6">
      <w:start w:val="1"/>
      <w:numFmt w:val="bullet"/>
      <w:lvlText w:val=""/>
      <w:lvlJc w:val="left"/>
      <w:pPr>
        <w:ind w:left="5040" w:hanging="360"/>
      </w:pPr>
      <w:rPr>
        <w:rFonts w:ascii="Symbol" w:hAnsi="Symbol" w:hint="default"/>
      </w:rPr>
    </w:lvl>
    <w:lvl w:ilvl="7" w:tplc="C2DCF412">
      <w:start w:val="1"/>
      <w:numFmt w:val="bullet"/>
      <w:lvlText w:val="o"/>
      <w:lvlJc w:val="left"/>
      <w:pPr>
        <w:ind w:left="5760" w:hanging="360"/>
      </w:pPr>
      <w:rPr>
        <w:rFonts w:ascii="Courier New" w:hAnsi="Courier New" w:hint="default"/>
      </w:rPr>
    </w:lvl>
    <w:lvl w:ilvl="8" w:tplc="104CA80E">
      <w:start w:val="1"/>
      <w:numFmt w:val="bullet"/>
      <w:lvlText w:val=""/>
      <w:lvlJc w:val="left"/>
      <w:pPr>
        <w:ind w:left="6480" w:hanging="360"/>
      </w:pPr>
      <w:rPr>
        <w:rFonts w:ascii="Wingdings" w:hAnsi="Wingdings" w:hint="default"/>
      </w:rPr>
    </w:lvl>
  </w:abstractNum>
  <w:abstractNum w:abstractNumId="6" w15:restartNumberingAfterBreak="0">
    <w:nsid w:val="1841257F"/>
    <w:multiLevelType w:val="hybridMultilevel"/>
    <w:tmpl w:val="733896D8"/>
    <w:lvl w:ilvl="0" w:tplc="1DE4F896">
      <w:start w:val="2"/>
      <w:numFmt w:val="bullet"/>
      <w:lvlText w:val="-"/>
      <w:lvlJc w:val="left"/>
      <w:pPr>
        <w:ind w:left="1428" w:hanging="360"/>
      </w:pPr>
      <w:rPr>
        <w:rFonts w:ascii="Arial" w:hAnsi="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9C9DD8E"/>
    <w:multiLevelType w:val="hybridMultilevel"/>
    <w:tmpl w:val="AD9E3132"/>
    <w:lvl w:ilvl="0" w:tplc="A5541C52">
      <w:start w:val="5"/>
      <w:numFmt w:val="lowerLetter"/>
      <w:lvlText w:val="%1)"/>
      <w:lvlJc w:val="left"/>
      <w:pPr>
        <w:ind w:left="720" w:hanging="360"/>
      </w:pPr>
    </w:lvl>
    <w:lvl w:ilvl="1" w:tplc="FB84AE0A">
      <w:start w:val="1"/>
      <w:numFmt w:val="lowerLetter"/>
      <w:lvlText w:val="%2."/>
      <w:lvlJc w:val="left"/>
      <w:pPr>
        <w:ind w:left="1440" w:hanging="360"/>
      </w:pPr>
    </w:lvl>
    <w:lvl w:ilvl="2" w:tplc="2E3E87E8">
      <w:start w:val="1"/>
      <w:numFmt w:val="lowerRoman"/>
      <w:lvlText w:val="%3."/>
      <w:lvlJc w:val="right"/>
      <w:pPr>
        <w:ind w:left="2160" w:hanging="180"/>
      </w:pPr>
    </w:lvl>
    <w:lvl w:ilvl="3" w:tplc="6FBA95F4">
      <w:start w:val="1"/>
      <w:numFmt w:val="decimal"/>
      <w:lvlText w:val="%4."/>
      <w:lvlJc w:val="left"/>
      <w:pPr>
        <w:ind w:left="2880" w:hanging="360"/>
      </w:pPr>
    </w:lvl>
    <w:lvl w:ilvl="4" w:tplc="3BD02EDA">
      <w:start w:val="1"/>
      <w:numFmt w:val="lowerLetter"/>
      <w:lvlText w:val="%5."/>
      <w:lvlJc w:val="left"/>
      <w:pPr>
        <w:ind w:left="3600" w:hanging="360"/>
      </w:pPr>
    </w:lvl>
    <w:lvl w:ilvl="5" w:tplc="C2222292">
      <w:start w:val="1"/>
      <w:numFmt w:val="lowerRoman"/>
      <w:lvlText w:val="%6."/>
      <w:lvlJc w:val="right"/>
      <w:pPr>
        <w:ind w:left="4320" w:hanging="180"/>
      </w:pPr>
    </w:lvl>
    <w:lvl w:ilvl="6" w:tplc="80BC1E52">
      <w:start w:val="1"/>
      <w:numFmt w:val="decimal"/>
      <w:lvlText w:val="%7."/>
      <w:lvlJc w:val="left"/>
      <w:pPr>
        <w:ind w:left="5040" w:hanging="360"/>
      </w:pPr>
    </w:lvl>
    <w:lvl w:ilvl="7" w:tplc="7390BB50">
      <w:start w:val="1"/>
      <w:numFmt w:val="lowerLetter"/>
      <w:lvlText w:val="%8."/>
      <w:lvlJc w:val="left"/>
      <w:pPr>
        <w:ind w:left="5760" w:hanging="360"/>
      </w:pPr>
    </w:lvl>
    <w:lvl w:ilvl="8" w:tplc="69649A60">
      <w:start w:val="1"/>
      <w:numFmt w:val="lowerRoman"/>
      <w:lvlText w:val="%9."/>
      <w:lvlJc w:val="right"/>
      <w:pPr>
        <w:ind w:left="6480" w:hanging="180"/>
      </w:pPr>
    </w:lvl>
  </w:abstractNum>
  <w:abstractNum w:abstractNumId="8" w15:restartNumberingAfterBreak="0">
    <w:nsid w:val="23AFB512"/>
    <w:multiLevelType w:val="hybridMultilevel"/>
    <w:tmpl w:val="351019D2"/>
    <w:lvl w:ilvl="0" w:tplc="D116DDF6">
      <w:start w:val="1"/>
      <w:numFmt w:val="bullet"/>
      <w:lvlText w:val="-"/>
      <w:lvlJc w:val="left"/>
      <w:pPr>
        <w:ind w:left="720" w:hanging="360"/>
      </w:pPr>
      <w:rPr>
        <w:rFonts w:ascii="Symbol" w:hAnsi="Symbol" w:hint="default"/>
      </w:rPr>
    </w:lvl>
    <w:lvl w:ilvl="1" w:tplc="AEDCA9D2">
      <w:start w:val="1"/>
      <w:numFmt w:val="bullet"/>
      <w:lvlText w:val="o"/>
      <w:lvlJc w:val="left"/>
      <w:pPr>
        <w:ind w:left="1440" w:hanging="360"/>
      </w:pPr>
      <w:rPr>
        <w:rFonts w:ascii="Courier New" w:hAnsi="Courier New" w:hint="default"/>
      </w:rPr>
    </w:lvl>
    <w:lvl w:ilvl="2" w:tplc="658E8C74">
      <w:start w:val="1"/>
      <w:numFmt w:val="bullet"/>
      <w:lvlText w:val=""/>
      <w:lvlJc w:val="left"/>
      <w:pPr>
        <w:ind w:left="2160" w:hanging="360"/>
      </w:pPr>
      <w:rPr>
        <w:rFonts w:ascii="Wingdings" w:hAnsi="Wingdings" w:hint="default"/>
      </w:rPr>
    </w:lvl>
    <w:lvl w:ilvl="3" w:tplc="DAB6075C">
      <w:start w:val="1"/>
      <w:numFmt w:val="bullet"/>
      <w:lvlText w:val=""/>
      <w:lvlJc w:val="left"/>
      <w:pPr>
        <w:ind w:left="2880" w:hanging="360"/>
      </w:pPr>
      <w:rPr>
        <w:rFonts w:ascii="Symbol" w:hAnsi="Symbol" w:hint="default"/>
      </w:rPr>
    </w:lvl>
    <w:lvl w:ilvl="4" w:tplc="A3AEEED2">
      <w:start w:val="1"/>
      <w:numFmt w:val="bullet"/>
      <w:lvlText w:val="o"/>
      <w:lvlJc w:val="left"/>
      <w:pPr>
        <w:ind w:left="3600" w:hanging="360"/>
      </w:pPr>
      <w:rPr>
        <w:rFonts w:ascii="Courier New" w:hAnsi="Courier New" w:hint="default"/>
      </w:rPr>
    </w:lvl>
    <w:lvl w:ilvl="5" w:tplc="B7D4D380">
      <w:start w:val="1"/>
      <w:numFmt w:val="bullet"/>
      <w:lvlText w:val=""/>
      <w:lvlJc w:val="left"/>
      <w:pPr>
        <w:ind w:left="4320" w:hanging="360"/>
      </w:pPr>
      <w:rPr>
        <w:rFonts w:ascii="Wingdings" w:hAnsi="Wingdings" w:hint="default"/>
      </w:rPr>
    </w:lvl>
    <w:lvl w:ilvl="6" w:tplc="940E840C">
      <w:start w:val="1"/>
      <w:numFmt w:val="bullet"/>
      <w:lvlText w:val=""/>
      <w:lvlJc w:val="left"/>
      <w:pPr>
        <w:ind w:left="5040" w:hanging="360"/>
      </w:pPr>
      <w:rPr>
        <w:rFonts w:ascii="Symbol" w:hAnsi="Symbol" w:hint="default"/>
      </w:rPr>
    </w:lvl>
    <w:lvl w:ilvl="7" w:tplc="53A6A03A">
      <w:start w:val="1"/>
      <w:numFmt w:val="bullet"/>
      <w:lvlText w:val="o"/>
      <w:lvlJc w:val="left"/>
      <w:pPr>
        <w:ind w:left="5760" w:hanging="360"/>
      </w:pPr>
      <w:rPr>
        <w:rFonts w:ascii="Courier New" w:hAnsi="Courier New" w:hint="default"/>
      </w:rPr>
    </w:lvl>
    <w:lvl w:ilvl="8" w:tplc="47D28FEC">
      <w:start w:val="1"/>
      <w:numFmt w:val="bullet"/>
      <w:lvlText w:val=""/>
      <w:lvlJc w:val="left"/>
      <w:pPr>
        <w:ind w:left="6480" w:hanging="360"/>
      </w:pPr>
      <w:rPr>
        <w:rFonts w:ascii="Wingdings" w:hAnsi="Wingdings" w:hint="default"/>
      </w:rPr>
    </w:lvl>
  </w:abstractNum>
  <w:abstractNum w:abstractNumId="9" w15:restartNumberingAfterBreak="0">
    <w:nsid w:val="268FFF35"/>
    <w:multiLevelType w:val="hybridMultilevel"/>
    <w:tmpl w:val="A3B03682"/>
    <w:lvl w:ilvl="0" w:tplc="624C76C8">
      <w:start w:val="4"/>
      <w:numFmt w:val="lowerLetter"/>
      <w:lvlText w:val="%1)"/>
      <w:lvlJc w:val="left"/>
      <w:pPr>
        <w:ind w:left="720" w:hanging="360"/>
      </w:pPr>
    </w:lvl>
    <w:lvl w:ilvl="1" w:tplc="64023ECC">
      <w:start w:val="1"/>
      <w:numFmt w:val="lowerLetter"/>
      <w:lvlText w:val="%2."/>
      <w:lvlJc w:val="left"/>
      <w:pPr>
        <w:ind w:left="1440" w:hanging="360"/>
      </w:pPr>
    </w:lvl>
    <w:lvl w:ilvl="2" w:tplc="900ED5BA">
      <w:start w:val="1"/>
      <w:numFmt w:val="lowerRoman"/>
      <w:lvlText w:val="%3."/>
      <w:lvlJc w:val="right"/>
      <w:pPr>
        <w:ind w:left="2160" w:hanging="180"/>
      </w:pPr>
    </w:lvl>
    <w:lvl w:ilvl="3" w:tplc="BF5849EE">
      <w:start w:val="1"/>
      <w:numFmt w:val="decimal"/>
      <w:lvlText w:val="%4."/>
      <w:lvlJc w:val="left"/>
      <w:pPr>
        <w:ind w:left="2880" w:hanging="360"/>
      </w:pPr>
    </w:lvl>
    <w:lvl w:ilvl="4" w:tplc="8C60A89A">
      <w:start w:val="1"/>
      <w:numFmt w:val="lowerLetter"/>
      <w:lvlText w:val="%5."/>
      <w:lvlJc w:val="left"/>
      <w:pPr>
        <w:ind w:left="3600" w:hanging="360"/>
      </w:pPr>
    </w:lvl>
    <w:lvl w:ilvl="5" w:tplc="91DADEE0">
      <w:start w:val="1"/>
      <w:numFmt w:val="lowerRoman"/>
      <w:lvlText w:val="%6."/>
      <w:lvlJc w:val="right"/>
      <w:pPr>
        <w:ind w:left="4320" w:hanging="180"/>
      </w:pPr>
    </w:lvl>
    <w:lvl w:ilvl="6" w:tplc="DE5AB1A0">
      <w:start w:val="1"/>
      <w:numFmt w:val="decimal"/>
      <w:lvlText w:val="%7."/>
      <w:lvlJc w:val="left"/>
      <w:pPr>
        <w:ind w:left="5040" w:hanging="360"/>
      </w:pPr>
    </w:lvl>
    <w:lvl w:ilvl="7" w:tplc="CE86A48A">
      <w:start w:val="1"/>
      <w:numFmt w:val="lowerLetter"/>
      <w:lvlText w:val="%8."/>
      <w:lvlJc w:val="left"/>
      <w:pPr>
        <w:ind w:left="5760" w:hanging="360"/>
      </w:pPr>
    </w:lvl>
    <w:lvl w:ilvl="8" w:tplc="C076278A">
      <w:start w:val="1"/>
      <w:numFmt w:val="lowerRoman"/>
      <w:lvlText w:val="%9."/>
      <w:lvlJc w:val="right"/>
      <w:pPr>
        <w:ind w:left="6480" w:hanging="180"/>
      </w:pPr>
    </w:lvl>
  </w:abstractNum>
  <w:abstractNum w:abstractNumId="10" w15:restartNumberingAfterBreak="0">
    <w:nsid w:val="26A252D0"/>
    <w:multiLevelType w:val="multilevel"/>
    <w:tmpl w:val="5918524C"/>
    <w:lvl w:ilvl="0">
      <w:start w:val="1"/>
      <w:numFmt w:val="bullet"/>
      <w:lvlText w:val=""/>
      <w:lvlJc w:val="left"/>
      <w:pPr>
        <w:tabs>
          <w:tab w:val="num" w:pos="964"/>
        </w:tabs>
        <w:ind w:left="964" w:hanging="397"/>
      </w:pPr>
      <w:rPr>
        <w:rFonts w:ascii="Symbol" w:hAnsi="Symbol" w:hint="default"/>
        <w:sz w:val="18"/>
      </w:rPr>
    </w:lvl>
    <w:lvl w:ilvl="1">
      <w:start w:val="1"/>
      <w:numFmt w:val="lowerLetter"/>
      <w:lvlText w:val="%2)"/>
      <w:lvlJc w:val="left"/>
      <w:pPr>
        <w:tabs>
          <w:tab w:val="num" w:pos="963"/>
        </w:tabs>
        <w:ind w:left="963" w:hanging="396"/>
      </w:pPr>
      <w:rPr>
        <w:rFonts w:ascii="Arial" w:hAnsi="Arial" w:cs="Aria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45ED4"/>
    <w:multiLevelType w:val="hybridMultilevel"/>
    <w:tmpl w:val="6FD81394"/>
    <w:lvl w:ilvl="0" w:tplc="9B4C40B2">
      <w:start w:val="3"/>
      <w:numFmt w:val="lowerLetter"/>
      <w:lvlText w:val="%1)"/>
      <w:lvlJc w:val="left"/>
      <w:pPr>
        <w:ind w:left="720" w:hanging="360"/>
      </w:pPr>
    </w:lvl>
    <w:lvl w:ilvl="1" w:tplc="4A0659FC">
      <w:start w:val="1"/>
      <w:numFmt w:val="lowerLetter"/>
      <w:lvlText w:val="%2."/>
      <w:lvlJc w:val="left"/>
      <w:pPr>
        <w:ind w:left="1440" w:hanging="360"/>
      </w:pPr>
    </w:lvl>
    <w:lvl w:ilvl="2" w:tplc="A8AA1634">
      <w:start w:val="1"/>
      <w:numFmt w:val="lowerRoman"/>
      <w:lvlText w:val="%3."/>
      <w:lvlJc w:val="right"/>
      <w:pPr>
        <w:ind w:left="2160" w:hanging="180"/>
      </w:pPr>
    </w:lvl>
    <w:lvl w:ilvl="3" w:tplc="51440EB2">
      <w:start w:val="1"/>
      <w:numFmt w:val="decimal"/>
      <w:lvlText w:val="%4."/>
      <w:lvlJc w:val="left"/>
      <w:pPr>
        <w:ind w:left="2880" w:hanging="360"/>
      </w:pPr>
    </w:lvl>
    <w:lvl w:ilvl="4" w:tplc="FF0062CA">
      <w:start w:val="1"/>
      <w:numFmt w:val="lowerLetter"/>
      <w:lvlText w:val="%5."/>
      <w:lvlJc w:val="left"/>
      <w:pPr>
        <w:ind w:left="3600" w:hanging="360"/>
      </w:pPr>
    </w:lvl>
    <w:lvl w:ilvl="5" w:tplc="6F54817E">
      <w:start w:val="1"/>
      <w:numFmt w:val="lowerRoman"/>
      <w:lvlText w:val="%6."/>
      <w:lvlJc w:val="right"/>
      <w:pPr>
        <w:ind w:left="4320" w:hanging="180"/>
      </w:pPr>
    </w:lvl>
    <w:lvl w:ilvl="6" w:tplc="3EE67148">
      <w:start w:val="1"/>
      <w:numFmt w:val="decimal"/>
      <w:lvlText w:val="%7."/>
      <w:lvlJc w:val="left"/>
      <w:pPr>
        <w:ind w:left="5040" w:hanging="360"/>
      </w:pPr>
    </w:lvl>
    <w:lvl w:ilvl="7" w:tplc="40BA89C2">
      <w:start w:val="1"/>
      <w:numFmt w:val="lowerLetter"/>
      <w:lvlText w:val="%8."/>
      <w:lvlJc w:val="left"/>
      <w:pPr>
        <w:ind w:left="5760" w:hanging="360"/>
      </w:pPr>
    </w:lvl>
    <w:lvl w:ilvl="8" w:tplc="3A60F92A">
      <w:start w:val="1"/>
      <w:numFmt w:val="lowerRoman"/>
      <w:lvlText w:val="%9."/>
      <w:lvlJc w:val="right"/>
      <w:pPr>
        <w:ind w:left="6480" w:hanging="180"/>
      </w:pPr>
    </w:lvl>
  </w:abstractNum>
  <w:abstractNum w:abstractNumId="12" w15:restartNumberingAfterBreak="0">
    <w:nsid w:val="296717BB"/>
    <w:multiLevelType w:val="hybridMultilevel"/>
    <w:tmpl w:val="F43E7552"/>
    <w:lvl w:ilvl="0" w:tplc="5A865868">
      <w:numFmt w:val="bullet"/>
      <w:lvlText w:val=""/>
      <w:lvlJc w:val="left"/>
      <w:pPr>
        <w:ind w:left="-207" w:hanging="360"/>
      </w:pPr>
      <w:rPr>
        <w:rFonts w:ascii="Symbol" w:eastAsiaTheme="minorHAnsi" w:hAnsi="Symbo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13" w15:restartNumberingAfterBreak="0">
    <w:nsid w:val="2C3DA64A"/>
    <w:multiLevelType w:val="hybridMultilevel"/>
    <w:tmpl w:val="4386E916"/>
    <w:lvl w:ilvl="0" w:tplc="6D56121E">
      <w:start w:val="1"/>
      <w:numFmt w:val="decimal"/>
      <w:lvlText w:val="%1."/>
      <w:lvlJc w:val="left"/>
      <w:pPr>
        <w:ind w:left="720" w:hanging="360"/>
      </w:pPr>
    </w:lvl>
    <w:lvl w:ilvl="1" w:tplc="68061B02">
      <w:start w:val="1"/>
      <w:numFmt w:val="lowerLetter"/>
      <w:lvlText w:val="%2."/>
      <w:lvlJc w:val="left"/>
      <w:pPr>
        <w:ind w:left="1440" w:hanging="360"/>
      </w:pPr>
    </w:lvl>
    <w:lvl w:ilvl="2" w:tplc="8F9AA69A">
      <w:start w:val="1"/>
      <w:numFmt w:val="lowerRoman"/>
      <w:lvlText w:val="%3."/>
      <w:lvlJc w:val="right"/>
      <w:pPr>
        <w:ind w:left="2160" w:hanging="180"/>
      </w:pPr>
    </w:lvl>
    <w:lvl w:ilvl="3" w:tplc="F1ACE3A4">
      <w:start w:val="1"/>
      <w:numFmt w:val="decimal"/>
      <w:lvlText w:val="%4."/>
      <w:lvlJc w:val="left"/>
      <w:pPr>
        <w:ind w:left="2880" w:hanging="360"/>
      </w:pPr>
    </w:lvl>
    <w:lvl w:ilvl="4" w:tplc="94949564">
      <w:start w:val="1"/>
      <w:numFmt w:val="lowerLetter"/>
      <w:lvlText w:val="%5."/>
      <w:lvlJc w:val="left"/>
      <w:pPr>
        <w:ind w:left="3600" w:hanging="360"/>
      </w:pPr>
    </w:lvl>
    <w:lvl w:ilvl="5" w:tplc="C18E19D0">
      <w:start w:val="1"/>
      <w:numFmt w:val="lowerRoman"/>
      <w:lvlText w:val="%6."/>
      <w:lvlJc w:val="right"/>
      <w:pPr>
        <w:ind w:left="4320" w:hanging="180"/>
      </w:pPr>
    </w:lvl>
    <w:lvl w:ilvl="6" w:tplc="C33A30D6">
      <w:start w:val="1"/>
      <w:numFmt w:val="decimal"/>
      <w:lvlText w:val="%7."/>
      <w:lvlJc w:val="left"/>
      <w:pPr>
        <w:ind w:left="5040" w:hanging="360"/>
      </w:pPr>
    </w:lvl>
    <w:lvl w:ilvl="7" w:tplc="FD369FBE">
      <w:start w:val="1"/>
      <w:numFmt w:val="lowerLetter"/>
      <w:lvlText w:val="%8."/>
      <w:lvlJc w:val="left"/>
      <w:pPr>
        <w:ind w:left="5760" w:hanging="360"/>
      </w:pPr>
    </w:lvl>
    <w:lvl w:ilvl="8" w:tplc="E62EF17C">
      <w:start w:val="1"/>
      <w:numFmt w:val="lowerRoman"/>
      <w:lvlText w:val="%9."/>
      <w:lvlJc w:val="right"/>
      <w:pPr>
        <w:ind w:left="6480" w:hanging="180"/>
      </w:pPr>
    </w:lvl>
  </w:abstractNum>
  <w:abstractNum w:abstractNumId="14" w15:restartNumberingAfterBreak="0">
    <w:nsid w:val="3A6E60B7"/>
    <w:multiLevelType w:val="hybridMultilevel"/>
    <w:tmpl w:val="CD9EB16E"/>
    <w:lvl w:ilvl="0" w:tplc="4C0E218C">
      <w:numFmt w:val="bullet"/>
      <w:lvlText w:val="-"/>
      <w:lvlJc w:val="left"/>
      <w:pPr>
        <w:ind w:left="700" w:hanging="360"/>
      </w:pPr>
      <w:rPr>
        <w:rFonts w:ascii="Arial" w:eastAsia="Calibri" w:hAnsi="Arial" w:cs="Aria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15" w15:restartNumberingAfterBreak="0">
    <w:nsid w:val="3F9B7016"/>
    <w:multiLevelType w:val="hybridMultilevel"/>
    <w:tmpl w:val="794A8E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6AABB8"/>
    <w:multiLevelType w:val="hybridMultilevel"/>
    <w:tmpl w:val="FD1E14D2"/>
    <w:lvl w:ilvl="0" w:tplc="183AC386">
      <w:start w:val="1"/>
      <w:numFmt w:val="lowerLetter"/>
      <w:lvlText w:val="%1)"/>
      <w:lvlJc w:val="left"/>
      <w:pPr>
        <w:ind w:left="720" w:hanging="360"/>
      </w:pPr>
    </w:lvl>
    <w:lvl w:ilvl="1" w:tplc="857C8A84">
      <w:start w:val="1"/>
      <w:numFmt w:val="lowerLetter"/>
      <w:lvlText w:val="%2."/>
      <w:lvlJc w:val="left"/>
      <w:pPr>
        <w:ind w:left="1440" w:hanging="360"/>
      </w:pPr>
    </w:lvl>
    <w:lvl w:ilvl="2" w:tplc="7E3EA53A">
      <w:start w:val="1"/>
      <w:numFmt w:val="lowerRoman"/>
      <w:lvlText w:val="%3."/>
      <w:lvlJc w:val="right"/>
      <w:pPr>
        <w:ind w:left="2160" w:hanging="180"/>
      </w:pPr>
    </w:lvl>
    <w:lvl w:ilvl="3" w:tplc="1C1491EC">
      <w:start w:val="1"/>
      <w:numFmt w:val="decimal"/>
      <w:lvlText w:val="%4."/>
      <w:lvlJc w:val="left"/>
      <w:pPr>
        <w:ind w:left="2880" w:hanging="360"/>
      </w:pPr>
    </w:lvl>
    <w:lvl w:ilvl="4" w:tplc="875A24A4">
      <w:start w:val="1"/>
      <w:numFmt w:val="lowerLetter"/>
      <w:lvlText w:val="%5."/>
      <w:lvlJc w:val="left"/>
      <w:pPr>
        <w:ind w:left="3600" w:hanging="360"/>
      </w:pPr>
    </w:lvl>
    <w:lvl w:ilvl="5" w:tplc="27C078E0">
      <w:start w:val="1"/>
      <w:numFmt w:val="lowerRoman"/>
      <w:lvlText w:val="%6."/>
      <w:lvlJc w:val="right"/>
      <w:pPr>
        <w:ind w:left="4320" w:hanging="180"/>
      </w:pPr>
    </w:lvl>
    <w:lvl w:ilvl="6" w:tplc="A126A12C">
      <w:start w:val="1"/>
      <w:numFmt w:val="decimal"/>
      <w:lvlText w:val="%7."/>
      <w:lvlJc w:val="left"/>
      <w:pPr>
        <w:ind w:left="5040" w:hanging="360"/>
      </w:pPr>
    </w:lvl>
    <w:lvl w:ilvl="7" w:tplc="C1429718">
      <w:start w:val="1"/>
      <w:numFmt w:val="lowerLetter"/>
      <w:lvlText w:val="%8."/>
      <w:lvlJc w:val="left"/>
      <w:pPr>
        <w:ind w:left="5760" w:hanging="360"/>
      </w:pPr>
    </w:lvl>
    <w:lvl w:ilvl="8" w:tplc="E7041126">
      <w:start w:val="1"/>
      <w:numFmt w:val="lowerRoman"/>
      <w:lvlText w:val="%9."/>
      <w:lvlJc w:val="right"/>
      <w:pPr>
        <w:ind w:left="6480" w:hanging="180"/>
      </w:pPr>
    </w:lvl>
  </w:abstractNum>
  <w:abstractNum w:abstractNumId="17" w15:restartNumberingAfterBreak="0">
    <w:nsid w:val="40C2175A"/>
    <w:multiLevelType w:val="hybridMultilevel"/>
    <w:tmpl w:val="FA566AD8"/>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EA2CB7"/>
    <w:multiLevelType w:val="hybridMultilevel"/>
    <w:tmpl w:val="4CAA7E56"/>
    <w:lvl w:ilvl="0" w:tplc="1DE4F896">
      <w:start w:val="2"/>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172E5C"/>
    <w:multiLevelType w:val="hybridMultilevel"/>
    <w:tmpl w:val="602CFCCE"/>
    <w:lvl w:ilvl="0" w:tplc="5986F1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5E24D9"/>
    <w:multiLevelType w:val="hybridMultilevel"/>
    <w:tmpl w:val="943C506C"/>
    <w:lvl w:ilvl="0" w:tplc="1DE4F896">
      <w:start w:val="2"/>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F185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C6718A6"/>
    <w:multiLevelType w:val="hybridMultilevel"/>
    <w:tmpl w:val="20EA37FE"/>
    <w:lvl w:ilvl="0" w:tplc="1DE4F896">
      <w:start w:val="2"/>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9A23168"/>
    <w:multiLevelType w:val="hybridMultilevel"/>
    <w:tmpl w:val="305A3F60"/>
    <w:lvl w:ilvl="0" w:tplc="4C0E218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1CC808"/>
    <w:multiLevelType w:val="hybridMultilevel"/>
    <w:tmpl w:val="C756C70C"/>
    <w:lvl w:ilvl="0" w:tplc="CC72AD0C">
      <w:start w:val="2"/>
      <w:numFmt w:val="lowerLetter"/>
      <w:lvlText w:val="%1)"/>
      <w:lvlJc w:val="left"/>
      <w:pPr>
        <w:ind w:left="720" w:hanging="360"/>
      </w:pPr>
    </w:lvl>
    <w:lvl w:ilvl="1" w:tplc="391E7EEA">
      <w:start w:val="1"/>
      <w:numFmt w:val="lowerLetter"/>
      <w:lvlText w:val="%2."/>
      <w:lvlJc w:val="left"/>
      <w:pPr>
        <w:ind w:left="1440" w:hanging="360"/>
      </w:pPr>
    </w:lvl>
    <w:lvl w:ilvl="2" w:tplc="6622A8D6">
      <w:start w:val="1"/>
      <w:numFmt w:val="lowerRoman"/>
      <w:lvlText w:val="%3."/>
      <w:lvlJc w:val="right"/>
      <w:pPr>
        <w:ind w:left="2160" w:hanging="180"/>
      </w:pPr>
    </w:lvl>
    <w:lvl w:ilvl="3" w:tplc="AA341B22">
      <w:start w:val="1"/>
      <w:numFmt w:val="decimal"/>
      <w:lvlText w:val="%4."/>
      <w:lvlJc w:val="left"/>
      <w:pPr>
        <w:ind w:left="2880" w:hanging="360"/>
      </w:pPr>
    </w:lvl>
    <w:lvl w:ilvl="4" w:tplc="45367E80">
      <w:start w:val="1"/>
      <w:numFmt w:val="lowerLetter"/>
      <w:lvlText w:val="%5."/>
      <w:lvlJc w:val="left"/>
      <w:pPr>
        <w:ind w:left="3600" w:hanging="360"/>
      </w:pPr>
    </w:lvl>
    <w:lvl w:ilvl="5" w:tplc="6890DEBE">
      <w:start w:val="1"/>
      <w:numFmt w:val="lowerRoman"/>
      <w:lvlText w:val="%6."/>
      <w:lvlJc w:val="right"/>
      <w:pPr>
        <w:ind w:left="4320" w:hanging="180"/>
      </w:pPr>
    </w:lvl>
    <w:lvl w:ilvl="6" w:tplc="B71414DE">
      <w:start w:val="1"/>
      <w:numFmt w:val="decimal"/>
      <w:lvlText w:val="%7."/>
      <w:lvlJc w:val="left"/>
      <w:pPr>
        <w:ind w:left="5040" w:hanging="360"/>
      </w:pPr>
    </w:lvl>
    <w:lvl w:ilvl="7" w:tplc="FDE26F6A">
      <w:start w:val="1"/>
      <w:numFmt w:val="lowerLetter"/>
      <w:lvlText w:val="%8."/>
      <w:lvlJc w:val="left"/>
      <w:pPr>
        <w:ind w:left="5760" w:hanging="360"/>
      </w:pPr>
    </w:lvl>
    <w:lvl w:ilvl="8" w:tplc="D70A26BA">
      <w:start w:val="1"/>
      <w:numFmt w:val="lowerRoman"/>
      <w:lvlText w:val="%9."/>
      <w:lvlJc w:val="right"/>
      <w:pPr>
        <w:ind w:left="6480" w:hanging="180"/>
      </w:pPr>
    </w:lvl>
  </w:abstractNum>
  <w:abstractNum w:abstractNumId="25" w15:restartNumberingAfterBreak="0">
    <w:nsid w:val="70B4072D"/>
    <w:multiLevelType w:val="hybridMultilevel"/>
    <w:tmpl w:val="0F56C5B2"/>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0959CE"/>
    <w:multiLevelType w:val="hybridMultilevel"/>
    <w:tmpl w:val="164E1972"/>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4DAAF67"/>
    <w:multiLevelType w:val="hybridMultilevel"/>
    <w:tmpl w:val="C060D202"/>
    <w:lvl w:ilvl="0" w:tplc="21CE2B64">
      <w:start w:val="6"/>
      <w:numFmt w:val="lowerLetter"/>
      <w:lvlText w:val="%1)"/>
      <w:lvlJc w:val="left"/>
      <w:pPr>
        <w:ind w:left="720" w:hanging="360"/>
      </w:pPr>
    </w:lvl>
    <w:lvl w:ilvl="1" w:tplc="0C0ED1A4">
      <w:start w:val="1"/>
      <w:numFmt w:val="lowerLetter"/>
      <w:lvlText w:val="%2."/>
      <w:lvlJc w:val="left"/>
      <w:pPr>
        <w:ind w:left="1440" w:hanging="360"/>
      </w:pPr>
    </w:lvl>
    <w:lvl w:ilvl="2" w:tplc="03B235B6">
      <w:start w:val="1"/>
      <w:numFmt w:val="lowerRoman"/>
      <w:lvlText w:val="%3."/>
      <w:lvlJc w:val="right"/>
      <w:pPr>
        <w:ind w:left="2160" w:hanging="180"/>
      </w:pPr>
    </w:lvl>
    <w:lvl w:ilvl="3" w:tplc="D2802732">
      <w:start w:val="1"/>
      <w:numFmt w:val="decimal"/>
      <w:lvlText w:val="%4."/>
      <w:lvlJc w:val="left"/>
      <w:pPr>
        <w:ind w:left="2880" w:hanging="360"/>
      </w:pPr>
    </w:lvl>
    <w:lvl w:ilvl="4" w:tplc="2C4252D8">
      <w:start w:val="1"/>
      <w:numFmt w:val="lowerLetter"/>
      <w:lvlText w:val="%5."/>
      <w:lvlJc w:val="left"/>
      <w:pPr>
        <w:ind w:left="3600" w:hanging="360"/>
      </w:pPr>
    </w:lvl>
    <w:lvl w:ilvl="5" w:tplc="B00AFB28">
      <w:start w:val="1"/>
      <w:numFmt w:val="lowerRoman"/>
      <w:lvlText w:val="%6."/>
      <w:lvlJc w:val="right"/>
      <w:pPr>
        <w:ind w:left="4320" w:hanging="180"/>
      </w:pPr>
    </w:lvl>
    <w:lvl w:ilvl="6" w:tplc="C472E17C">
      <w:start w:val="1"/>
      <w:numFmt w:val="decimal"/>
      <w:lvlText w:val="%7."/>
      <w:lvlJc w:val="left"/>
      <w:pPr>
        <w:ind w:left="5040" w:hanging="360"/>
      </w:pPr>
    </w:lvl>
    <w:lvl w:ilvl="7" w:tplc="18027F84">
      <w:start w:val="1"/>
      <w:numFmt w:val="lowerLetter"/>
      <w:lvlText w:val="%8."/>
      <w:lvlJc w:val="left"/>
      <w:pPr>
        <w:ind w:left="5760" w:hanging="360"/>
      </w:pPr>
    </w:lvl>
    <w:lvl w:ilvl="8" w:tplc="57F235CA">
      <w:start w:val="1"/>
      <w:numFmt w:val="lowerRoman"/>
      <w:lvlText w:val="%9."/>
      <w:lvlJc w:val="right"/>
      <w:pPr>
        <w:ind w:left="6480" w:hanging="180"/>
      </w:pPr>
    </w:lvl>
  </w:abstractNum>
  <w:abstractNum w:abstractNumId="28" w15:restartNumberingAfterBreak="0">
    <w:nsid w:val="76B14351"/>
    <w:multiLevelType w:val="hybridMultilevel"/>
    <w:tmpl w:val="915AC6C6"/>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C08428"/>
    <w:multiLevelType w:val="hybridMultilevel"/>
    <w:tmpl w:val="C6BE19F0"/>
    <w:lvl w:ilvl="0" w:tplc="588C7E2E">
      <w:start w:val="1"/>
      <w:numFmt w:val="lowerLetter"/>
      <w:lvlText w:val="%1)"/>
      <w:lvlJc w:val="left"/>
      <w:pPr>
        <w:ind w:left="720" w:hanging="360"/>
      </w:pPr>
    </w:lvl>
    <w:lvl w:ilvl="1" w:tplc="50D21964">
      <w:start w:val="1"/>
      <w:numFmt w:val="lowerLetter"/>
      <w:lvlText w:val="%2."/>
      <w:lvlJc w:val="left"/>
      <w:pPr>
        <w:ind w:left="1440" w:hanging="360"/>
      </w:pPr>
    </w:lvl>
    <w:lvl w:ilvl="2" w:tplc="8852222A">
      <w:start w:val="1"/>
      <w:numFmt w:val="lowerRoman"/>
      <w:lvlText w:val="%3."/>
      <w:lvlJc w:val="right"/>
      <w:pPr>
        <w:ind w:left="2160" w:hanging="180"/>
      </w:pPr>
    </w:lvl>
    <w:lvl w:ilvl="3" w:tplc="197C1AEE">
      <w:start w:val="1"/>
      <w:numFmt w:val="decimal"/>
      <w:lvlText w:val="%4."/>
      <w:lvlJc w:val="left"/>
      <w:pPr>
        <w:ind w:left="2880" w:hanging="360"/>
      </w:pPr>
    </w:lvl>
    <w:lvl w:ilvl="4" w:tplc="7CD0A902">
      <w:start w:val="1"/>
      <w:numFmt w:val="lowerLetter"/>
      <w:lvlText w:val="%5."/>
      <w:lvlJc w:val="left"/>
      <w:pPr>
        <w:ind w:left="3600" w:hanging="360"/>
      </w:pPr>
    </w:lvl>
    <w:lvl w:ilvl="5" w:tplc="456E1734">
      <w:start w:val="1"/>
      <w:numFmt w:val="lowerRoman"/>
      <w:lvlText w:val="%6."/>
      <w:lvlJc w:val="right"/>
      <w:pPr>
        <w:ind w:left="4320" w:hanging="180"/>
      </w:pPr>
    </w:lvl>
    <w:lvl w:ilvl="6" w:tplc="7E24A44E">
      <w:start w:val="1"/>
      <w:numFmt w:val="decimal"/>
      <w:lvlText w:val="%7."/>
      <w:lvlJc w:val="left"/>
      <w:pPr>
        <w:ind w:left="5040" w:hanging="360"/>
      </w:pPr>
    </w:lvl>
    <w:lvl w:ilvl="7" w:tplc="E6026C36">
      <w:start w:val="1"/>
      <w:numFmt w:val="lowerLetter"/>
      <w:lvlText w:val="%8."/>
      <w:lvlJc w:val="left"/>
      <w:pPr>
        <w:ind w:left="5760" w:hanging="360"/>
      </w:pPr>
    </w:lvl>
    <w:lvl w:ilvl="8" w:tplc="BF9E8E1A">
      <w:start w:val="1"/>
      <w:numFmt w:val="lowerRoman"/>
      <w:lvlText w:val="%9."/>
      <w:lvlJc w:val="right"/>
      <w:pPr>
        <w:ind w:left="6480" w:hanging="180"/>
      </w:pPr>
    </w:lvl>
  </w:abstractNum>
  <w:abstractNum w:abstractNumId="30" w15:restartNumberingAfterBreak="0">
    <w:nsid w:val="7D2B659E"/>
    <w:multiLevelType w:val="hybridMultilevel"/>
    <w:tmpl w:val="10D89ECC"/>
    <w:lvl w:ilvl="0" w:tplc="79DEB812">
      <w:start w:val="3"/>
      <w:numFmt w:val="lowerLetter"/>
      <w:lvlText w:val="%1)"/>
      <w:lvlJc w:val="left"/>
      <w:pPr>
        <w:ind w:left="720" w:hanging="360"/>
      </w:pPr>
    </w:lvl>
    <w:lvl w:ilvl="1" w:tplc="2FAC1F0C">
      <w:start w:val="1"/>
      <w:numFmt w:val="lowerLetter"/>
      <w:lvlText w:val="%2."/>
      <w:lvlJc w:val="left"/>
      <w:pPr>
        <w:ind w:left="1440" w:hanging="360"/>
      </w:pPr>
    </w:lvl>
    <w:lvl w:ilvl="2" w:tplc="5278449C">
      <w:start w:val="1"/>
      <w:numFmt w:val="lowerRoman"/>
      <w:lvlText w:val="%3."/>
      <w:lvlJc w:val="right"/>
      <w:pPr>
        <w:ind w:left="2160" w:hanging="180"/>
      </w:pPr>
    </w:lvl>
    <w:lvl w:ilvl="3" w:tplc="7FBCC53C">
      <w:start w:val="1"/>
      <w:numFmt w:val="decimal"/>
      <w:lvlText w:val="%4."/>
      <w:lvlJc w:val="left"/>
      <w:pPr>
        <w:ind w:left="2880" w:hanging="360"/>
      </w:pPr>
    </w:lvl>
    <w:lvl w:ilvl="4" w:tplc="0A4A2DD2">
      <w:start w:val="1"/>
      <w:numFmt w:val="lowerLetter"/>
      <w:lvlText w:val="%5."/>
      <w:lvlJc w:val="left"/>
      <w:pPr>
        <w:ind w:left="3600" w:hanging="360"/>
      </w:pPr>
    </w:lvl>
    <w:lvl w:ilvl="5" w:tplc="4D1ED382">
      <w:start w:val="1"/>
      <w:numFmt w:val="lowerRoman"/>
      <w:lvlText w:val="%6."/>
      <w:lvlJc w:val="right"/>
      <w:pPr>
        <w:ind w:left="4320" w:hanging="180"/>
      </w:pPr>
    </w:lvl>
    <w:lvl w:ilvl="6" w:tplc="A5E0F13A">
      <w:start w:val="1"/>
      <w:numFmt w:val="decimal"/>
      <w:lvlText w:val="%7."/>
      <w:lvlJc w:val="left"/>
      <w:pPr>
        <w:ind w:left="5040" w:hanging="360"/>
      </w:pPr>
    </w:lvl>
    <w:lvl w:ilvl="7" w:tplc="EF6C9EC4">
      <w:start w:val="1"/>
      <w:numFmt w:val="lowerLetter"/>
      <w:lvlText w:val="%8."/>
      <w:lvlJc w:val="left"/>
      <w:pPr>
        <w:ind w:left="5760" w:hanging="360"/>
      </w:pPr>
    </w:lvl>
    <w:lvl w:ilvl="8" w:tplc="5BB80B52">
      <w:start w:val="1"/>
      <w:numFmt w:val="lowerRoman"/>
      <w:lvlText w:val="%9."/>
      <w:lvlJc w:val="right"/>
      <w:pPr>
        <w:ind w:left="6480" w:hanging="180"/>
      </w:pPr>
    </w:lvl>
  </w:abstractNum>
  <w:num w:numId="1" w16cid:durableId="866914029">
    <w:abstractNumId w:val="1"/>
  </w:num>
  <w:num w:numId="2" w16cid:durableId="713426860">
    <w:abstractNumId w:val="6"/>
  </w:num>
  <w:num w:numId="3" w16cid:durableId="588974819">
    <w:abstractNumId w:val="19"/>
  </w:num>
  <w:num w:numId="4" w16cid:durableId="1901091075">
    <w:abstractNumId w:val="12"/>
  </w:num>
  <w:num w:numId="5" w16cid:durableId="1577205784">
    <w:abstractNumId w:val="23"/>
  </w:num>
  <w:num w:numId="6" w16cid:durableId="126052052">
    <w:abstractNumId w:val="10"/>
  </w:num>
  <w:num w:numId="7" w16cid:durableId="1077241934">
    <w:abstractNumId w:val="15"/>
  </w:num>
  <w:num w:numId="8" w16cid:durableId="934750886">
    <w:abstractNumId w:val="28"/>
  </w:num>
  <w:num w:numId="9" w16cid:durableId="725102602">
    <w:abstractNumId w:val="5"/>
  </w:num>
  <w:num w:numId="10" w16cid:durableId="189952902">
    <w:abstractNumId w:val="8"/>
  </w:num>
  <w:num w:numId="11" w16cid:durableId="1344361617">
    <w:abstractNumId w:val="11"/>
  </w:num>
  <w:num w:numId="12" w16cid:durableId="1698967051">
    <w:abstractNumId w:val="2"/>
  </w:num>
  <w:num w:numId="13" w16cid:durableId="1292635182">
    <w:abstractNumId w:val="16"/>
  </w:num>
  <w:num w:numId="14" w16cid:durableId="649559607">
    <w:abstractNumId w:val="13"/>
  </w:num>
  <w:num w:numId="15" w16cid:durableId="1021470002">
    <w:abstractNumId w:val="27"/>
  </w:num>
  <w:num w:numId="16" w16cid:durableId="653873601">
    <w:abstractNumId w:val="7"/>
  </w:num>
  <w:num w:numId="17" w16cid:durableId="737671">
    <w:abstractNumId w:val="9"/>
  </w:num>
  <w:num w:numId="18" w16cid:durableId="438909814">
    <w:abstractNumId w:val="30"/>
  </w:num>
  <w:num w:numId="19" w16cid:durableId="1627392025">
    <w:abstractNumId w:val="24"/>
  </w:num>
  <w:num w:numId="20" w16cid:durableId="179008580">
    <w:abstractNumId w:val="29"/>
  </w:num>
  <w:num w:numId="21" w16cid:durableId="1140154667">
    <w:abstractNumId w:val="22"/>
  </w:num>
  <w:num w:numId="22" w16cid:durableId="1115295930">
    <w:abstractNumId w:val="20"/>
  </w:num>
  <w:num w:numId="23" w16cid:durableId="423692648">
    <w:abstractNumId w:val="25"/>
  </w:num>
  <w:num w:numId="24" w16cid:durableId="1280334984">
    <w:abstractNumId w:val="3"/>
  </w:num>
  <w:num w:numId="25" w16cid:durableId="1795364930">
    <w:abstractNumId w:val="26"/>
  </w:num>
  <w:num w:numId="26" w16cid:durableId="1106776521">
    <w:abstractNumId w:val="17"/>
  </w:num>
  <w:num w:numId="27" w16cid:durableId="1511404967">
    <w:abstractNumId w:val="14"/>
  </w:num>
  <w:num w:numId="28" w16cid:durableId="505286272">
    <w:abstractNumId w:val="4"/>
  </w:num>
  <w:num w:numId="29" w16cid:durableId="638726249">
    <w:abstractNumId w:val="0"/>
  </w:num>
  <w:num w:numId="30" w16cid:durableId="1235120583">
    <w:abstractNumId w:val="21"/>
  </w:num>
  <w:num w:numId="31" w16cid:durableId="20035787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A7"/>
    <w:rsid w:val="00000B1C"/>
    <w:rsid w:val="00004C7B"/>
    <w:rsid w:val="00005695"/>
    <w:rsid w:val="00011CEA"/>
    <w:rsid w:val="00012788"/>
    <w:rsid w:val="00012B37"/>
    <w:rsid w:val="000145DE"/>
    <w:rsid w:val="000162B0"/>
    <w:rsid w:val="000231EA"/>
    <w:rsid w:val="00026388"/>
    <w:rsid w:val="00026F3B"/>
    <w:rsid w:val="00030D81"/>
    <w:rsid w:val="00032E26"/>
    <w:rsid w:val="000343C2"/>
    <w:rsid w:val="0003508D"/>
    <w:rsid w:val="00037B9B"/>
    <w:rsid w:val="00037D3D"/>
    <w:rsid w:val="0005069F"/>
    <w:rsid w:val="00050AC3"/>
    <w:rsid w:val="0005186C"/>
    <w:rsid w:val="00051EAF"/>
    <w:rsid w:val="000520C0"/>
    <w:rsid w:val="000557D7"/>
    <w:rsid w:val="000566CD"/>
    <w:rsid w:val="00060D99"/>
    <w:rsid w:val="0006175D"/>
    <w:rsid w:val="00070613"/>
    <w:rsid w:val="00070A32"/>
    <w:rsid w:val="00072736"/>
    <w:rsid w:val="00073188"/>
    <w:rsid w:val="00073B6D"/>
    <w:rsid w:val="00081151"/>
    <w:rsid w:val="00081F9C"/>
    <w:rsid w:val="00085E4D"/>
    <w:rsid w:val="00092A9A"/>
    <w:rsid w:val="0009341C"/>
    <w:rsid w:val="00095307"/>
    <w:rsid w:val="00097FA6"/>
    <w:rsid w:val="000A39FD"/>
    <w:rsid w:val="000A44DF"/>
    <w:rsid w:val="000A5300"/>
    <w:rsid w:val="000B04C1"/>
    <w:rsid w:val="000B113F"/>
    <w:rsid w:val="000C0A2A"/>
    <w:rsid w:val="000C44BB"/>
    <w:rsid w:val="000C6818"/>
    <w:rsid w:val="000C7124"/>
    <w:rsid w:val="000C713C"/>
    <w:rsid w:val="000D306A"/>
    <w:rsid w:val="000D543D"/>
    <w:rsid w:val="000D69AB"/>
    <w:rsid w:val="000D727F"/>
    <w:rsid w:val="000D7B6D"/>
    <w:rsid w:val="000E0E25"/>
    <w:rsid w:val="000E164E"/>
    <w:rsid w:val="000E7215"/>
    <w:rsid w:val="000E7C14"/>
    <w:rsid w:val="000F1DFD"/>
    <w:rsid w:val="000F51DA"/>
    <w:rsid w:val="000F79E0"/>
    <w:rsid w:val="00100C67"/>
    <w:rsid w:val="0010120B"/>
    <w:rsid w:val="00104DA1"/>
    <w:rsid w:val="00114950"/>
    <w:rsid w:val="00117C66"/>
    <w:rsid w:val="00122919"/>
    <w:rsid w:val="00122999"/>
    <w:rsid w:val="00122A34"/>
    <w:rsid w:val="001232D2"/>
    <w:rsid w:val="001240B4"/>
    <w:rsid w:val="00124CC2"/>
    <w:rsid w:val="00130D1E"/>
    <w:rsid w:val="00131326"/>
    <w:rsid w:val="00133385"/>
    <w:rsid w:val="001333AE"/>
    <w:rsid w:val="00133BD2"/>
    <w:rsid w:val="00136901"/>
    <w:rsid w:val="00141895"/>
    <w:rsid w:val="00143980"/>
    <w:rsid w:val="0014412C"/>
    <w:rsid w:val="00144DDE"/>
    <w:rsid w:val="00145474"/>
    <w:rsid w:val="00146F0C"/>
    <w:rsid w:val="00152BC7"/>
    <w:rsid w:val="00156F3B"/>
    <w:rsid w:val="0016495E"/>
    <w:rsid w:val="0016748B"/>
    <w:rsid w:val="001714BC"/>
    <w:rsid w:val="00175198"/>
    <w:rsid w:val="001763B1"/>
    <w:rsid w:val="00176B88"/>
    <w:rsid w:val="00180202"/>
    <w:rsid w:val="001809D5"/>
    <w:rsid w:val="00181A2E"/>
    <w:rsid w:val="00182116"/>
    <w:rsid w:val="00182781"/>
    <w:rsid w:val="001828B1"/>
    <w:rsid w:val="00190BC4"/>
    <w:rsid w:val="00191847"/>
    <w:rsid w:val="001927A3"/>
    <w:rsid w:val="001934CE"/>
    <w:rsid w:val="00193760"/>
    <w:rsid w:val="001942DD"/>
    <w:rsid w:val="001967F4"/>
    <w:rsid w:val="00197D20"/>
    <w:rsid w:val="001A2B62"/>
    <w:rsid w:val="001B0AB7"/>
    <w:rsid w:val="001B24B0"/>
    <w:rsid w:val="001B73EC"/>
    <w:rsid w:val="001C462B"/>
    <w:rsid w:val="001C4EF9"/>
    <w:rsid w:val="001D0D9B"/>
    <w:rsid w:val="001D107D"/>
    <w:rsid w:val="001D15C4"/>
    <w:rsid w:val="001D4195"/>
    <w:rsid w:val="001D7D19"/>
    <w:rsid w:val="001E36C9"/>
    <w:rsid w:val="001F1AD8"/>
    <w:rsid w:val="001F271B"/>
    <w:rsid w:val="001F2B28"/>
    <w:rsid w:val="001F4F26"/>
    <w:rsid w:val="001F53C6"/>
    <w:rsid w:val="001F777A"/>
    <w:rsid w:val="001F78B4"/>
    <w:rsid w:val="001F7BD4"/>
    <w:rsid w:val="00204029"/>
    <w:rsid w:val="002047F9"/>
    <w:rsid w:val="002049BB"/>
    <w:rsid w:val="002108B4"/>
    <w:rsid w:val="002142A4"/>
    <w:rsid w:val="00216F83"/>
    <w:rsid w:val="00222770"/>
    <w:rsid w:val="00223450"/>
    <w:rsid w:val="00223706"/>
    <w:rsid w:val="00225DE7"/>
    <w:rsid w:val="00226203"/>
    <w:rsid w:val="00227D58"/>
    <w:rsid w:val="00235269"/>
    <w:rsid w:val="0024040E"/>
    <w:rsid w:val="002406F4"/>
    <w:rsid w:val="00241EDA"/>
    <w:rsid w:val="002446AE"/>
    <w:rsid w:val="00245F77"/>
    <w:rsid w:val="00247492"/>
    <w:rsid w:val="00251259"/>
    <w:rsid w:val="00251AA0"/>
    <w:rsid w:val="002543D3"/>
    <w:rsid w:val="00257AE5"/>
    <w:rsid w:val="00260D1C"/>
    <w:rsid w:val="00261A7C"/>
    <w:rsid w:val="00265BCB"/>
    <w:rsid w:val="00266B96"/>
    <w:rsid w:val="002675AA"/>
    <w:rsid w:val="00270AFF"/>
    <w:rsid w:val="00290DEF"/>
    <w:rsid w:val="002928DB"/>
    <w:rsid w:val="002953D3"/>
    <w:rsid w:val="002964E2"/>
    <w:rsid w:val="002A075D"/>
    <w:rsid w:val="002A37A8"/>
    <w:rsid w:val="002A37EC"/>
    <w:rsid w:val="002A396A"/>
    <w:rsid w:val="002B327A"/>
    <w:rsid w:val="002B73E4"/>
    <w:rsid w:val="002C2649"/>
    <w:rsid w:val="002D0693"/>
    <w:rsid w:val="002D0D04"/>
    <w:rsid w:val="002D24F9"/>
    <w:rsid w:val="002D3323"/>
    <w:rsid w:val="002D4667"/>
    <w:rsid w:val="002D750A"/>
    <w:rsid w:val="002D7FCF"/>
    <w:rsid w:val="002E0D2D"/>
    <w:rsid w:val="002E1E9F"/>
    <w:rsid w:val="002E3340"/>
    <w:rsid w:val="002F0ACF"/>
    <w:rsid w:val="002F5317"/>
    <w:rsid w:val="002F62AF"/>
    <w:rsid w:val="00301BC5"/>
    <w:rsid w:val="00301CFD"/>
    <w:rsid w:val="00303563"/>
    <w:rsid w:val="00306325"/>
    <w:rsid w:val="00307339"/>
    <w:rsid w:val="00307416"/>
    <w:rsid w:val="0030769D"/>
    <w:rsid w:val="00307BBB"/>
    <w:rsid w:val="00307E75"/>
    <w:rsid w:val="00307EBD"/>
    <w:rsid w:val="00310037"/>
    <w:rsid w:val="00312202"/>
    <w:rsid w:val="00314F36"/>
    <w:rsid w:val="0031778C"/>
    <w:rsid w:val="00320C0E"/>
    <w:rsid w:val="003266EE"/>
    <w:rsid w:val="00330534"/>
    <w:rsid w:val="00333E8E"/>
    <w:rsid w:val="00333F83"/>
    <w:rsid w:val="00334582"/>
    <w:rsid w:val="00334A4C"/>
    <w:rsid w:val="00335406"/>
    <w:rsid w:val="00336778"/>
    <w:rsid w:val="003418F5"/>
    <w:rsid w:val="0034597E"/>
    <w:rsid w:val="0034666F"/>
    <w:rsid w:val="0034786C"/>
    <w:rsid w:val="003517E3"/>
    <w:rsid w:val="00354829"/>
    <w:rsid w:val="00363CBF"/>
    <w:rsid w:val="003703AF"/>
    <w:rsid w:val="00371053"/>
    <w:rsid w:val="00372FF3"/>
    <w:rsid w:val="00376B06"/>
    <w:rsid w:val="00377B91"/>
    <w:rsid w:val="0038069B"/>
    <w:rsid w:val="00380CB7"/>
    <w:rsid w:val="00380F06"/>
    <w:rsid w:val="003825E8"/>
    <w:rsid w:val="003836C5"/>
    <w:rsid w:val="0038377E"/>
    <w:rsid w:val="00384A4C"/>
    <w:rsid w:val="00395475"/>
    <w:rsid w:val="00395E79"/>
    <w:rsid w:val="003A075E"/>
    <w:rsid w:val="003A3D15"/>
    <w:rsid w:val="003A461C"/>
    <w:rsid w:val="003A50FB"/>
    <w:rsid w:val="003A55FF"/>
    <w:rsid w:val="003A716B"/>
    <w:rsid w:val="003A7C24"/>
    <w:rsid w:val="003B1412"/>
    <w:rsid w:val="003B1FF0"/>
    <w:rsid w:val="003B28AA"/>
    <w:rsid w:val="003B51EA"/>
    <w:rsid w:val="003C48AB"/>
    <w:rsid w:val="003C4988"/>
    <w:rsid w:val="003D1429"/>
    <w:rsid w:val="003D7D1B"/>
    <w:rsid w:val="003F7408"/>
    <w:rsid w:val="00401538"/>
    <w:rsid w:val="00405392"/>
    <w:rsid w:val="00406BA6"/>
    <w:rsid w:val="00406BC8"/>
    <w:rsid w:val="00406F6E"/>
    <w:rsid w:val="00407C30"/>
    <w:rsid w:val="00411CBD"/>
    <w:rsid w:val="004136B5"/>
    <w:rsid w:val="0041668C"/>
    <w:rsid w:val="00422A69"/>
    <w:rsid w:val="004252EC"/>
    <w:rsid w:val="004268A5"/>
    <w:rsid w:val="00430262"/>
    <w:rsid w:val="004357F0"/>
    <w:rsid w:val="00436088"/>
    <w:rsid w:val="0044449D"/>
    <w:rsid w:val="00445BD4"/>
    <w:rsid w:val="00451476"/>
    <w:rsid w:val="004525D8"/>
    <w:rsid w:val="00454063"/>
    <w:rsid w:val="00457F20"/>
    <w:rsid w:val="00460A1B"/>
    <w:rsid w:val="00461BB2"/>
    <w:rsid w:val="0046249A"/>
    <w:rsid w:val="004655E5"/>
    <w:rsid w:val="00466B0E"/>
    <w:rsid w:val="00470AE8"/>
    <w:rsid w:val="004717D5"/>
    <w:rsid w:val="004742BE"/>
    <w:rsid w:val="004763DF"/>
    <w:rsid w:val="004769B1"/>
    <w:rsid w:val="00477A98"/>
    <w:rsid w:val="00480A0B"/>
    <w:rsid w:val="0048266A"/>
    <w:rsid w:val="00485877"/>
    <w:rsid w:val="0049034B"/>
    <w:rsid w:val="00493061"/>
    <w:rsid w:val="004971F6"/>
    <w:rsid w:val="004A609D"/>
    <w:rsid w:val="004A793F"/>
    <w:rsid w:val="004B14FA"/>
    <w:rsid w:val="004B211D"/>
    <w:rsid w:val="004B28FD"/>
    <w:rsid w:val="004B369B"/>
    <w:rsid w:val="004B3B56"/>
    <w:rsid w:val="004C111D"/>
    <w:rsid w:val="004C3FB4"/>
    <w:rsid w:val="004C55C0"/>
    <w:rsid w:val="004C6444"/>
    <w:rsid w:val="004D187B"/>
    <w:rsid w:val="004D1C0D"/>
    <w:rsid w:val="004D21C8"/>
    <w:rsid w:val="004D51ED"/>
    <w:rsid w:val="004D53D2"/>
    <w:rsid w:val="004D6845"/>
    <w:rsid w:val="004D6FBF"/>
    <w:rsid w:val="004E4859"/>
    <w:rsid w:val="004E4897"/>
    <w:rsid w:val="004E62BD"/>
    <w:rsid w:val="004F0888"/>
    <w:rsid w:val="004F13FE"/>
    <w:rsid w:val="004F2C54"/>
    <w:rsid w:val="004F333B"/>
    <w:rsid w:val="004F5C1C"/>
    <w:rsid w:val="004F7F67"/>
    <w:rsid w:val="00501549"/>
    <w:rsid w:val="0050168F"/>
    <w:rsid w:val="005017AF"/>
    <w:rsid w:val="00501B8F"/>
    <w:rsid w:val="005048D7"/>
    <w:rsid w:val="005108DA"/>
    <w:rsid w:val="005131BA"/>
    <w:rsid w:val="005148E8"/>
    <w:rsid w:val="005160C8"/>
    <w:rsid w:val="00520657"/>
    <w:rsid w:val="00520F6D"/>
    <w:rsid w:val="0052141A"/>
    <w:rsid w:val="0052269B"/>
    <w:rsid w:val="00524590"/>
    <w:rsid w:val="00525592"/>
    <w:rsid w:val="0053367F"/>
    <w:rsid w:val="00534A17"/>
    <w:rsid w:val="0053613A"/>
    <w:rsid w:val="00537222"/>
    <w:rsid w:val="00543446"/>
    <w:rsid w:val="00543B7F"/>
    <w:rsid w:val="00547C2E"/>
    <w:rsid w:val="00552816"/>
    <w:rsid w:val="0055657C"/>
    <w:rsid w:val="005576D9"/>
    <w:rsid w:val="005616FD"/>
    <w:rsid w:val="005657E1"/>
    <w:rsid w:val="005669F2"/>
    <w:rsid w:val="00566A5B"/>
    <w:rsid w:val="00567278"/>
    <w:rsid w:val="00567DDE"/>
    <w:rsid w:val="00570CEE"/>
    <w:rsid w:val="00570CFA"/>
    <w:rsid w:val="00571AB9"/>
    <w:rsid w:val="00573693"/>
    <w:rsid w:val="00573E5C"/>
    <w:rsid w:val="005756D2"/>
    <w:rsid w:val="005764B6"/>
    <w:rsid w:val="00576972"/>
    <w:rsid w:val="00576DAE"/>
    <w:rsid w:val="0058053B"/>
    <w:rsid w:val="00582297"/>
    <w:rsid w:val="00582D9E"/>
    <w:rsid w:val="005830D5"/>
    <w:rsid w:val="005854E5"/>
    <w:rsid w:val="00585887"/>
    <w:rsid w:val="00587068"/>
    <w:rsid w:val="00587F24"/>
    <w:rsid w:val="00590DED"/>
    <w:rsid w:val="0059298F"/>
    <w:rsid w:val="00595A19"/>
    <w:rsid w:val="005A01B5"/>
    <w:rsid w:val="005A44FA"/>
    <w:rsid w:val="005A77BA"/>
    <w:rsid w:val="005B2646"/>
    <w:rsid w:val="005B2A0E"/>
    <w:rsid w:val="005B36F4"/>
    <w:rsid w:val="005B55E9"/>
    <w:rsid w:val="005B6137"/>
    <w:rsid w:val="005C416E"/>
    <w:rsid w:val="005C7113"/>
    <w:rsid w:val="005C764A"/>
    <w:rsid w:val="005D09E1"/>
    <w:rsid w:val="005D4A51"/>
    <w:rsid w:val="005D637E"/>
    <w:rsid w:val="005D7203"/>
    <w:rsid w:val="005E171F"/>
    <w:rsid w:val="005E7E15"/>
    <w:rsid w:val="005F01C5"/>
    <w:rsid w:val="005F08FC"/>
    <w:rsid w:val="005F254C"/>
    <w:rsid w:val="005F3E81"/>
    <w:rsid w:val="005F463A"/>
    <w:rsid w:val="005F596D"/>
    <w:rsid w:val="005F73DB"/>
    <w:rsid w:val="006001F1"/>
    <w:rsid w:val="00600CA6"/>
    <w:rsid w:val="00600F68"/>
    <w:rsid w:val="00602831"/>
    <w:rsid w:val="0060531D"/>
    <w:rsid w:val="00607073"/>
    <w:rsid w:val="00612A8D"/>
    <w:rsid w:val="006171C0"/>
    <w:rsid w:val="0062045B"/>
    <w:rsid w:val="00620ADD"/>
    <w:rsid w:val="00624BE0"/>
    <w:rsid w:val="00624C4C"/>
    <w:rsid w:val="0062669C"/>
    <w:rsid w:val="00627A79"/>
    <w:rsid w:val="006356F0"/>
    <w:rsid w:val="006404D4"/>
    <w:rsid w:val="00643B48"/>
    <w:rsid w:val="0064446A"/>
    <w:rsid w:val="00645553"/>
    <w:rsid w:val="00652048"/>
    <w:rsid w:val="00653D2F"/>
    <w:rsid w:val="006551EE"/>
    <w:rsid w:val="00660993"/>
    <w:rsid w:val="00661202"/>
    <w:rsid w:val="0066163B"/>
    <w:rsid w:val="00666D44"/>
    <w:rsid w:val="00666EB4"/>
    <w:rsid w:val="00672F0D"/>
    <w:rsid w:val="00673C20"/>
    <w:rsid w:val="00674734"/>
    <w:rsid w:val="00676046"/>
    <w:rsid w:val="006761C5"/>
    <w:rsid w:val="006805BE"/>
    <w:rsid w:val="00681ADF"/>
    <w:rsid w:val="0068292D"/>
    <w:rsid w:val="00684DC7"/>
    <w:rsid w:val="006860AD"/>
    <w:rsid w:val="00690C3E"/>
    <w:rsid w:val="006924A6"/>
    <w:rsid w:val="00692BCB"/>
    <w:rsid w:val="00694DE6"/>
    <w:rsid w:val="006953C8"/>
    <w:rsid w:val="0069758F"/>
    <w:rsid w:val="006A0E0D"/>
    <w:rsid w:val="006A1577"/>
    <w:rsid w:val="006A1968"/>
    <w:rsid w:val="006A77E8"/>
    <w:rsid w:val="006B1373"/>
    <w:rsid w:val="006B2719"/>
    <w:rsid w:val="006B429F"/>
    <w:rsid w:val="006B5EAA"/>
    <w:rsid w:val="006C4F98"/>
    <w:rsid w:val="006D3262"/>
    <w:rsid w:val="006D32B5"/>
    <w:rsid w:val="006D6C60"/>
    <w:rsid w:val="006E0492"/>
    <w:rsid w:val="006E19D8"/>
    <w:rsid w:val="006E2134"/>
    <w:rsid w:val="006E6EB3"/>
    <w:rsid w:val="006F472E"/>
    <w:rsid w:val="006F4E9D"/>
    <w:rsid w:val="006F525F"/>
    <w:rsid w:val="00700ABD"/>
    <w:rsid w:val="00700F18"/>
    <w:rsid w:val="00702F9E"/>
    <w:rsid w:val="00703651"/>
    <w:rsid w:val="00713115"/>
    <w:rsid w:val="007135FB"/>
    <w:rsid w:val="00713DB9"/>
    <w:rsid w:val="00716B55"/>
    <w:rsid w:val="00720CE0"/>
    <w:rsid w:val="007238ED"/>
    <w:rsid w:val="00723C58"/>
    <w:rsid w:val="0072517D"/>
    <w:rsid w:val="00730C7B"/>
    <w:rsid w:val="00733606"/>
    <w:rsid w:val="00736653"/>
    <w:rsid w:val="00741C16"/>
    <w:rsid w:val="007453A8"/>
    <w:rsid w:val="0075145A"/>
    <w:rsid w:val="0075194C"/>
    <w:rsid w:val="00755070"/>
    <w:rsid w:val="00757C30"/>
    <w:rsid w:val="00760C19"/>
    <w:rsid w:val="00761D0F"/>
    <w:rsid w:val="00763F41"/>
    <w:rsid w:val="00770DA1"/>
    <w:rsid w:val="00774802"/>
    <w:rsid w:val="007803E2"/>
    <w:rsid w:val="00780D11"/>
    <w:rsid w:val="0078202A"/>
    <w:rsid w:val="00786335"/>
    <w:rsid w:val="007864C5"/>
    <w:rsid w:val="00787B31"/>
    <w:rsid w:val="007908C9"/>
    <w:rsid w:val="00790FD6"/>
    <w:rsid w:val="00793129"/>
    <w:rsid w:val="00793403"/>
    <w:rsid w:val="00793A48"/>
    <w:rsid w:val="00797E4D"/>
    <w:rsid w:val="007A3600"/>
    <w:rsid w:val="007A4713"/>
    <w:rsid w:val="007A66A5"/>
    <w:rsid w:val="007A6F44"/>
    <w:rsid w:val="007B1B32"/>
    <w:rsid w:val="007B2732"/>
    <w:rsid w:val="007B309F"/>
    <w:rsid w:val="007B42A4"/>
    <w:rsid w:val="007B43BD"/>
    <w:rsid w:val="007B5288"/>
    <w:rsid w:val="007B6F79"/>
    <w:rsid w:val="007C0E79"/>
    <w:rsid w:val="007C35EC"/>
    <w:rsid w:val="007C4B7A"/>
    <w:rsid w:val="007C4EEC"/>
    <w:rsid w:val="007C5EEB"/>
    <w:rsid w:val="007C6B89"/>
    <w:rsid w:val="007D382C"/>
    <w:rsid w:val="007D7DE1"/>
    <w:rsid w:val="007E0B3B"/>
    <w:rsid w:val="007E2623"/>
    <w:rsid w:val="007E3345"/>
    <w:rsid w:val="007E34A7"/>
    <w:rsid w:val="007E34CE"/>
    <w:rsid w:val="007E6214"/>
    <w:rsid w:val="007E73B6"/>
    <w:rsid w:val="007F3262"/>
    <w:rsid w:val="007F3AA7"/>
    <w:rsid w:val="007F6985"/>
    <w:rsid w:val="00800486"/>
    <w:rsid w:val="008011FF"/>
    <w:rsid w:val="00803136"/>
    <w:rsid w:val="0080567D"/>
    <w:rsid w:val="00805BF8"/>
    <w:rsid w:val="00805D17"/>
    <w:rsid w:val="00807581"/>
    <w:rsid w:val="00807EB7"/>
    <w:rsid w:val="00810862"/>
    <w:rsid w:val="00812849"/>
    <w:rsid w:val="00812C98"/>
    <w:rsid w:val="008148DB"/>
    <w:rsid w:val="0081627A"/>
    <w:rsid w:val="0081780D"/>
    <w:rsid w:val="00817AAD"/>
    <w:rsid w:val="0082137B"/>
    <w:rsid w:val="00821A9C"/>
    <w:rsid w:val="008236A1"/>
    <w:rsid w:val="00824D5D"/>
    <w:rsid w:val="008263EA"/>
    <w:rsid w:val="008313C3"/>
    <w:rsid w:val="00835F17"/>
    <w:rsid w:val="00840B38"/>
    <w:rsid w:val="008414DA"/>
    <w:rsid w:val="008429B7"/>
    <w:rsid w:val="008431F1"/>
    <w:rsid w:val="00851CF5"/>
    <w:rsid w:val="00854762"/>
    <w:rsid w:val="00854DEF"/>
    <w:rsid w:val="00857F88"/>
    <w:rsid w:val="00860E68"/>
    <w:rsid w:val="008649DF"/>
    <w:rsid w:val="008652DA"/>
    <w:rsid w:val="008653AC"/>
    <w:rsid w:val="00865802"/>
    <w:rsid w:val="00866C2D"/>
    <w:rsid w:val="008678E6"/>
    <w:rsid w:val="00867D20"/>
    <w:rsid w:val="00870ADB"/>
    <w:rsid w:val="00870D30"/>
    <w:rsid w:val="00874582"/>
    <w:rsid w:val="00880343"/>
    <w:rsid w:val="008915B6"/>
    <w:rsid w:val="0089482E"/>
    <w:rsid w:val="0089499D"/>
    <w:rsid w:val="00894A78"/>
    <w:rsid w:val="008A08B2"/>
    <w:rsid w:val="008A49AC"/>
    <w:rsid w:val="008A74FD"/>
    <w:rsid w:val="008B2124"/>
    <w:rsid w:val="008B2161"/>
    <w:rsid w:val="008B66C8"/>
    <w:rsid w:val="008C1500"/>
    <w:rsid w:val="008C49E7"/>
    <w:rsid w:val="008D14C0"/>
    <w:rsid w:val="008D1B09"/>
    <w:rsid w:val="008D278B"/>
    <w:rsid w:val="008D45C4"/>
    <w:rsid w:val="008D5601"/>
    <w:rsid w:val="008D56F3"/>
    <w:rsid w:val="008E048A"/>
    <w:rsid w:val="008E2F10"/>
    <w:rsid w:val="008E3033"/>
    <w:rsid w:val="008E4FB7"/>
    <w:rsid w:val="008E5280"/>
    <w:rsid w:val="008F0FCC"/>
    <w:rsid w:val="008F555D"/>
    <w:rsid w:val="008F5682"/>
    <w:rsid w:val="008F5B42"/>
    <w:rsid w:val="008F7D27"/>
    <w:rsid w:val="00900930"/>
    <w:rsid w:val="0090277D"/>
    <w:rsid w:val="00904671"/>
    <w:rsid w:val="00907FCC"/>
    <w:rsid w:val="00910751"/>
    <w:rsid w:val="00910CD7"/>
    <w:rsid w:val="009130A7"/>
    <w:rsid w:val="0091381C"/>
    <w:rsid w:val="00913F9F"/>
    <w:rsid w:val="00914693"/>
    <w:rsid w:val="00914BB0"/>
    <w:rsid w:val="0091597C"/>
    <w:rsid w:val="009219C7"/>
    <w:rsid w:val="009235C6"/>
    <w:rsid w:val="00924365"/>
    <w:rsid w:val="00925441"/>
    <w:rsid w:val="009272B2"/>
    <w:rsid w:val="00927BF9"/>
    <w:rsid w:val="00932937"/>
    <w:rsid w:val="009360A2"/>
    <w:rsid w:val="00941277"/>
    <w:rsid w:val="00941D80"/>
    <w:rsid w:val="009458E9"/>
    <w:rsid w:val="00950B35"/>
    <w:rsid w:val="0095790C"/>
    <w:rsid w:val="009648A6"/>
    <w:rsid w:val="00964E43"/>
    <w:rsid w:val="0096564F"/>
    <w:rsid w:val="00966335"/>
    <w:rsid w:val="009703B4"/>
    <w:rsid w:val="00974980"/>
    <w:rsid w:val="00977CB5"/>
    <w:rsid w:val="00980F5F"/>
    <w:rsid w:val="0098374E"/>
    <w:rsid w:val="009909F8"/>
    <w:rsid w:val="009910F6"/>
    <w:rsid w:val="00991DD2"/>
    <w:rsid w:val="009924DE"/>
    <w:rsid w:val="0099413D"/>
    <w:rsid w:val="00997667"/>
    <w:rsid w:val="009A2903"/>
    <w:rsid w:val="009A702B"/>
    <w:rsid w:val="009B20D6"/>
    <w:rsid w:val="009B5ED1"/>
    <w:rsid w:val="009B7E92"/>
    <w:rsid w:val="009C4EE2"/>
    <w:rsid w:val="009C5FB1"/>
    <w:rsid w:val="009C7395"/>
    <w:rsid w:val="009C7FF0"/>
    <w:rsid w:val="009D11B3"/>
    <w:rsid w:val="009E0615"/>
    <w:rsid w:val="009F11E9"/>
    <w:rsid w:val="009F50D6"/>
    <w:rsid w:val="00A012C6"/>
    <w:rsid w:val="00A04016"/>
    <w:rsid w:val="00A040FB"/>
    <w:rsid w:val="00A1523D"/>
    <w:rsid w:val="00A17A06"/>
    <w:rsid w:val="00A23D1A"/>
    <w:rsid w:val="00A26707"/>
    <w:rsid w:val="00A3343A"/>
    <w:rsid w:val="00A40697"/>
    <w:rsid w:val="00A4282E"/>
    <w:rsid w:val="00A43D7F"/>
    <w:rsid w:val="00A45F9B"/>
    <w:rsid w:val="00A5222F"/>
    <w:rsid w:val="00A52FF3"/>
    <w:rsid w:val="00A53540"/>
    <w:rsid w:val="00A537D4"/>
    <w:rsid w:val="00A54B7A"/>
    <w:rsid w:val="00A54E99"/>
    <w:rsid w:val="00A5648B"/>
    <w:rsid w:val="00A579CC"/>
    <w:rsid w:val="00A62341"/>
    <w:rsid w:val="00A644E9"/>
    <w:rsid w:val="00A6522E"/>
    <w:rsid w:val="00A664FD"/>
    <w:rsid w:val="00A66717"/>
    <w:rsid w:val="00A7224B"/>
    <w:rsid w:val="00A74239"/>
    <w:rsid w:val="00A74828"/>
    <w:rsid w:val="00A75555"/>
    <w:rsid w:val="00A769CD"/>
    <w:rsid w:val="00A85D2C"/>
    <w:rsid w:val="00A86EE9"/>
    <w:rsid w:val="00A96663"/>
    <w:rsid w:val="00A96DB0"/>
    <w:rsid w:val="00A97980"/>
    <w:rsid w:val="00AA021E"/>
    <w:rsid w:val="00AA12D1"/>
    <w:rsid w:val="00AA16AB"/>
    <w:rsid w:val="00AA1E4A"/>
    <w:rsid w:val="00AA46FE"/>
    <w:rsid w:val="00AA48E4"/>
    <w:rsid w:val="00AA505A"/>
    <w:rsid w:val="00AA515A"/>
    <w:rsid w:val="00AB0BF1"/>
    <w:rsid w:val="00AB1396"/>
    <w:rsid w:val="00AB378D"/>
    <w:rsid w:val="00AB40ED"/>
    <w:rsid w:val="00AB6E16"/>
    <w:rsid w:val="00AB6FB9"/>
    <w:rsid w:val="00AC12B7"/>
    <w:rsid w:val="00AC7B12"/>
    <w:rsid w:val="00AD0080"/>
    <w:rsid w:val="00AD41BF"/>
    <w:rsid w:val="00AD5220"/>
    <w:rsid w:val="00AD6239"/>
    <w:rsid w:val="00AD77A3"/>
    <w:rsid w:val="00AD7FE7"/>
    <w:rsid w:val="00AE5EF7"/>
    <w:rsid w:val="00AE72FB"/>
    <w:rsid w:val="00AF0CC9"/>
    <w:rsid w:val="00AF2002"/>
    <w:rsid w:val="00AF3E56"/>
    <w:rsid w:val="00AF4C54"/>
    <w:rsid w:val="00AF6B3B"/>
    <w:rsid w:val="00B025BB"/>
    <w:rsid w:val="00B03447"/>
    <w:rsid w:val="00B12C15"/>
    <w:rsid w:val="00B149DB"/>
    <w:rsid w:val="00B15D42"/>
    <w:rsid w:val="00B15EF6"/>
    <w:rsid w:val="00B1619D"/>
    <w:rsid w:val="00B20EB4"/>
    <w:rsid w:val="00B21BCD"/>
    <w:rsid w:val="00B25EE0"/>
    <w:rsid w:val="00B33B8D"/>
    <w:rsid w:val="00B353C7"/>
    <w:rsid w:val="00B35612"/>
    <w:rsid w:val="00B36E42"/>
    <w:rsid w:val="00B450F8"/>
    <w:rsid w:val="00B52A8E"/>
    <w:rsid w:val="00B6023B"/>
    <w:rsid w:val="00B61947"/>
    <w:rsid w:val="00B629F2"/>
    <w:rsid w:val="00B63304"/>
    <w:rsid w:val="00B63B06"/>
    <w:rsid w:val="00B64ED9"/>
    <w:rsid w:val="00B66D6D"/>
    <w:rsid w:val="00B71D69"/>
    <w:rsid w:val="00B71F5B"/>
    <w:rsid w:val="00B73F69"/>
    <w:rsid w:val="00B745B9"/>
    <w:rsid w:val="00B7744D"/>
    <w:rsid w:val="00B82D23"/>
    <w:rsid w:val="00B8509B"/>
    <w:rsid w:val="00B875F5"/>
    <w:rsid w:val="00B876E9"/>
    <w:rsid w:val="00B92E1D"/>
    <w:rsid w:val="00B937C3"/>
    <w:rsid w:val="00B97E89"/>
    <w:rsid w:val="00BA1F49"/>
    <w:rsid w:val="00BA3120"/>
    <w:rsid w:val="00BA60DF"/>
    <w:rsid w:val="00BB0BDF"/>
    <w:rsid w:val="00BB7DFF"/>
    <w:rsid w:val="00BC068A"/>
    <w:rsid w:val="00BC491F"/>
    <w:rsid w:val="00BC59E1"/>
    <w:rsid w:val="00BC6B0F"/>
    <w:rsid w:val="00BD361C"/>
    <w:rsid w:val="00BD4BEA"/>
    <w:rsid w:val="00BD713A"/>
    <w:rsid w:val="00BE53FB"/>
    <w:rsid w:val="00BE5D1D"/>
    <w:rsid w:val="00BE607A"/>
    <w:rsid w:val="00BF2131"/>
    <w:rsid w:val="00BF3EED"/>
    <w:rsid w:val="00C03FD2"/>
    <w:rsid w:val="00C05220"/>
    <w:rsid w:val="00C058E7"/>
    <w:rsid w:val="00C11C2A"/>
    <w:rsid w:val="00C13DBF"/>
    <w:rsid w:val="00C14703"/>
    <w:rsid w:val="00C14C02"/>
    <w:rsid w:val="00C159B0"/>
    <w:rsid w:val="00C15F7F"/>
    <w:rsid w:val="00C162DB"/>
    <w:rsid w:val="00C1645B"/>
    <w:rsid w:val="00C17D5A"/>
    <w:rsid w:val="00C215CF"/>
    <w:rsid w:val="00C22AEE"/>
    <w:rsid w:val="00C25A1C"/>
    <w:rsid w:val="00C25FD6"/>
    <w:rsid w:val="00C33428"/>
    <w:rsid w:val="00C36FE5"/>
    <w:rsid w:val="00C371A6"/>
    <w:rsid w:val="00C422E2"/>
    <w:rsid w:val="00C43043"/>
    <w:rsid w:val="00C4514E"/>
    <w:rsid w:val="00C45461"/>
    <w:rsid w:val="00C456D4"/>
    <w:rsid w:val="00C45B3D"/>
    <w:rsid w:val="00C46C0E"/>
    <w:rsid w:val="00C50542"/>
    <w:rsid w:val="00C52C85"/>
    <w:rsid w:val="00C53A4A"/>
    <w:rsid w:val="00C53DEF"/>
    <w:rsid w:val="00C578DE"/>
    <w:rsid w:val="00C6018B"/>
    <w:rsid w:val="00C60591"/>
    <w:rsid w:val="00C61DFF"/>
    <w:rsid w:val="00C66773"/>
    <w:rsid w:val="00C670E1"/>
    <w:rsid w:val="00C70B27"/>
    <w:rsid w:val="00C801EC"/>
    <w:rsid w:val="00C82272"/>
    <w:rsid w:val="00C8720A"/>
    <w:rsid w:val="00C91AB8"/>
    <w:rsid w:val="00C922CD"/>
    <w:rsid w:val="00C92828"/>
    <w:rsid w:val="00C934FB"/>
    <w:rsid w:val="00C9366F"/>
    <w:rsid w:val="00C969EC"/>
    <w:rsid w:val="00CA0EF2"/>
    <w:rsid w:val="00CA207C"/>
    <w:rsid w:val="00CA3E5E"/>
    <w:rsid w:val="00CA4E4C"/>
    <w:rsid w:val="00CA50E2"/>
    <w:rsid w:val="00CA52A6"/>
    <w:rsid w:val="00CA6C20"/>
    <w:rsid w:val="00CB5F03"/>
    <w:rsid w:val="00CB723E"/>
    <w:rsid w:val="00CB7349"/>
    <w:rsid w:val="00CB7C8A"/>
    <w:rsid w:val="00CC6DD6"/>
    <w:rsid w:val="00CD0879"/>
    <w:rsid w:val="00CD3A1A"/>
    <w:rsid w:val="00CD414B"/>
    <w:rsid w:val="00CD64BA"/>
    <w:rsid w:val="00CE16E4"/>
    <w:rsid w:val="00CE5CD4"/>
    <w:rsid w:val="00CF1BE4"/>
    <w:rsid w:val="00CF1EC8"/>
    <w:rsid w:val="00CF7E9F"/>
    <w:rsid w:val="00D00264"/>
    <w:rsid w:val="00D00275"/>
    <w:rsid w:val="00D05F4B"/>
    <w:rsid w:val="00D114A0"/>
    <w:rsid w:val="00D12F58"/>
    <w:rsid w:val="00D130B0"/>
    <w:rsid w:val="00D141EF"/>
    <w:rsid w:val="00D159A4"/>
    <w:rsid w:val="00D164AB"/>
    <w:rsid w:val="00D165E1"/>
    <w:rsid w:val="00D16AAA"/>
    <w:rsid w:val="00D16B3A"/>
    <w:rsid w:val="00D21EFF"/>
    <w:rsid w:val="00D21FD7"/>
    <w:rsid w:val="00D23883"/>
    <w:rsid w:val="00D23E9D"/>
    <w:rsid w:val="00D272F1"/>
    <w:rsid w:val="00D31C9E"/>
    <w:rsid w:val="00D34455"/>
    <w:rsid w:val="00D35056"/>
    <w:rsid w:val="00D3639E"/>
    <w:rsid w:val="00D36E7B"/>
    <w:rsid w:val="00D3704C"/>
    <w:rsid w:val="00D432C1"/>
    <w:rsid w:val="00D43873"/>
    <w:rsid w:val="00D47CFA"/>
    <w:rsid w:val="00D507D2"/>
    <w:rsid w:val="00D6154A"/>
    <w:rsid w:val="00D63645"/>
    <w:rsid w:val="00D63862"/>
    <w:rsid w:val="00D6413C"/>
    <w:rsid w:val="00D64363"/>
    <w:rsid w:val="00D653FD"/>
    <w:rsid w:val="00D65586"/>
    <w:rsid w:val="00D65FD8"/>
    <w:rsid w:val="00D66F76"/>
    <w:rsid w:val="00D716C4"/>
    <w:rsid w:val="00D7185E"/>
    <w:rsid w:val="00D745FD"/>
    <w:rsid w:val="00D80B6E"/>
    <w:rsid w:val="00D827E0"/>
    <w:rsid w:val="00D85801"/>
    <w:rsid w:val="00D8737D"/>
    <w:rsid w:val="00D926DE"/>
    <w:rsid w:val="00D93830"/>
    <w:rsid w:val="00D94184"/>
    <w:rsid w:val="00D95B23"/>
    <w:rsid w:val="00D95BBA"/>
    <w:rsid w:val="00DA102D"/>
    <w:rsid w:val="00DB0272"/>
    <w:rsid w:val="00DB0327"/>
    <w:rsid w:val="00DB22CC"/>
    <w:rsid w:val="00DB396E"/>
    <w:rsid w:val="00DB4212"/>
    <w:rsid w:val="00DB489D"/>
    <w:rsid w:val="00DB6502"/>
    <w:rsid w:val="00DB6650"/>
    <w:rsid w:val="00DB6D72"/>
    <w:rsid w:val="00DC204E"/>
    <w:rsid w:val="00DC2790"/>
    <w:rsid w:val="00DC4120"/>
    <w:rsid w:val="00DC4F9A"/>
    <w:rsid w:val="00DC4FF1"/>
    <w:rsid w:val="00DC7355"/>
    <w:rsid w:val="00DC7557"/>
    <w:rsid w:val="00DD126A"/>
    <w:rsid w:val="00DD681C"/>
    <w:rsid w:val="00DD725C"/>
    <w:rsid w:val="00DE43EE"/>
    <w:rsid w:val="00DE4CF7"/>
    <w:rsid w:val="00DE62F9"/>
    <w:rsid w:val="00DF239D"/>
    <w:rsid w:val="00E0048C"/>
    <w:rsid w:val="00E02837"/>
    <w:rsid w:val="00E046D8"/>
    <w:rsid w:val="00E0742F"/>
    <w:rsid w:val="00E112A8"/>
    <w:rsid w:val="00E12DDF"/>
    <w:rsid w:val="00E1348D"/>
    <w:rsid w:val="00E17DA9"/>
    <w:rsid w:val="00E22518"/>
    <w:rsid w:val="00E23DBD"/>
    <w:rsid w:val="00E27391"/>
    <w:rsid w:val="00E27703"/>
    <w:rsid w:val="00E313D5"/>
    <w:rsid w:val="00E32E58"/>
    <w:rsid w:val="00E33A0D"/>
    <w:rsid w:val="00E41925"/>
    <w:rsid w:val="00E41E42"/>
    <w:rsid w:val="00E45757"/>
    <w:rsid w:val="00E46931"/>
    <w:rsid w:val="00E47D28"/>
    <w:rsid w:val="00E507A6"/>
    <w:rsid w:val="00E548D4"/>
    <w:rsid w:val="00E54CAB"/>
    <w:rsid w:val="00E558D6"/>
    <w:rsid w:val="00E607C9"/>
    <w:rsid w:val="00E62AFF"/>
    <w:rsid w:val="00E62BDA"/>
    <w:rsid w:val="00E63B68"/>
    <w:rsid w:val="00E6447D"/>
    <w:rsid w:val="00E64AA6"/>
    <w:rsid w:val="00E6516C"/>
    <w:rsid w:val="00E6762D"/>
    <w:rsid w:val="00E7389E"/>
    <w:rsid w:val="00E73A08"/>
    <w:rsid w:val="00E76CEF"/>
    <w:rsid w:val="00E77A98"/>
    <w:rsid w:val="00E80686"/>
    <w:rsid w:val="00E8791D"/>
    <w:rsid w:val="00E91807"/>
    <w:rsid w:val="00E92E3A"/>
    <w:rsid w:val="00E93E72"/>
    <w:rsid w:val="00EA11F7"/>
    <w:rsid w:val="00EA2F0E"/>
    <w:rsid w:val="00EA4E1E"/>
    <w:rsid w:val="00EA569D"/>
    <w:rsid w:val="00EA7F4C"/>
    <w:rsid w:val="00EB11CA"/>
    <w:rsid w:val="00EB180E"/>
    <w:rsid w:val="00EB2FBE"/>
    <w:rsid w:val="00EB3BD6"/>
    <w:rsid w:val="00EB58A2"/>
    <w:rsid w:val="00EB6964"/>
    <w:rsid w:val="00EC2823"/>
    <w:rsid w:val="00EC412D"/>
    <w:rsid w:val="00ED7159"/>
    <w:rsid w:val="00EE26FF"/>
    <w:rsid w:val="00EE56AC"/>
    <w:rsid w:val="00EE659E"/>
    <w:rsid w:val="00EE6F11"/>
    <w:rsid w:val="00EE767E"/>
    <w:rsid w:val="00EE7764"/>
    <w:rsid w:val="00EF0F3F"/>
    <w:rsid w:val="00EF3D54"/>
    <w:rsid w:val="00EF504B"/>
    <w:rsid w:val="00EF560A"/>
    <w:rsid w:val="00EF6F24"/>
    <w:rsid w:val="00EF732A"/>
    <w:rsid w:val="00F01077"/>
    <w:rsid w:val="00F045A2"/>
    <w:rsid w:val="00F05AA7"/>
    <w:rsid w:val="00F1142F"/>
    <w:rsid w:val="00F15236"/>
    <w:rsid w:val="00F169E0"/>
    <w:rsid w:val="00F26209"/>
    <w:rsid w:val="00F27413"/>
    <w:rsid w:val="00F312C5"/>
    <w:rsid w:val="00F343E9"/>
    <w:rsid w:val="00F34E9F"/>
    <w:rsid w:val="00F36F9D"/>
    <w:rsid w:val="00F3780D"/>
    <w:rsid w:val="00F40A4E"/>
    <w:rsid w:val="00F41804"/>
    <w:rsid w:val="00F420CB"/>
    <w:rsid w:val="00F43F2F"/>
    <w:rsid w:val="00F4634D"/>
    <w:rsid w:val="00F534F8"/>
    <w:rsid w:val="00F542BA"/>
    <w:rsid w:val="00F57BBF"/>
    <w:rsid w:val="00F61287"/>
    <w:rsid w:val="00F62508"/>
    <w:rsid w:val="00F63A88"/>
    <w:rsid w:val="00F64583"/>
    <w:rsid w:val="00F66EFC"/>
    <w:rsid w:val="00F7172A"/>
    <w:rsid w:val="00F76791"/>
    <w:rsid w:val="00F7758B"/>
    <w:rsid w:val="00F77886"/>
    <w:rsid w:val="00F80894"/>
    <w:rsid w:val="00F80DAB"/>
    <w:rsid w:val="00F811A9"/>
    <w:rsid w:val="00F81D3D"/>
    <w:rsid w:val="00F82573"/>
    <w:rsid w:val="00F83176"/>
    <w:rsid w:val="00F840F1"/>
    <w:rsid w:val="00F84DED"/>
    <w:rsid w:val="00F878E2"/>
    <w:rsid w:val="00F91C36"/>
    <w:rsid w:val="00F9687D"/>
    <w:rsid w:val="00FA0C8F"/>
    <w:rsid w:val="00FA249D"/>
    <w:rsid w:val="00FA4145"/>
    <w:rsid w:val="00FA4F58"/>
    <w:rsid w:val="00FA636C"/>
    <w:rsid w:val="00FB14A9"/>
    <w:rsid w:val="00FB3737"/>
    <w:rsid w:val="00FB51D5"/>
    <w:rsid w:val="00FB5547"/>
    <w:rsid w:val="00FB7401"/>
    <w:rsid w:val="00FC165F"/>
    <w:rsid w:val="00FC5BC5"/>
    <w:rsid w:val="00FD3926"/>
    <w:rsid w:val="00FD5223"/>
    <w:rsid w:val="00FD67BC"/>
    <w:rsid w:val="00FD6BF5"/>
    <w:rsid w:val="00FD7E19"/>
    <w:rsid w:val="00FE1277"/>
    <w:rsid w:val="00FE3360"/>
    <w:rsid w:val="00FE537A"/>
    <w:rsid w:val="00FE5842"/>
    <w:rsid w:val="00FE74C8"/>
    <w:rsid w:val="00FF0561"/>
    <w:rsid w:val="00FF144D"/>
    <w:rsid w:val="00FF30B8"/>
    <w:rsid w:val="00FF30FC"/>
    <w:rsid w:val="00FF4002"/>
    <w:rsid w:val="00FF749E"/>
    <w:rsid w:val="00FF7CA3"/>
    <w:rsid w:val="01AC56EE"/>
    <w:rsid w:val="020E73F4"/>
    <w:rsid w:val="034D29D6"/>
    <w:rsid w:val="038154E0"/>
    <w:rsid w:val="049BD26D"/>
    <w:rsid w:val="05F1C671"/>
    <w:rsid w:val="0622B9F5"/>
    <w:rsid w:val="0627BBBA"/>
    <w:rsid w:val="062E5BF1"/>
    <w:rsid w:val="06DBC402"/>
    <w:rsid w:val="06F50838"/>
    <w:rsid w:val="08AE05A7"/>
    <w:rsid w:val="093E42CF"/>
    <w:rsid w:val="0B6954CE"/>
    <w:rsid w:val="0E98530B"/>
    <w:rsid w:val="0EAA3935"/>
    <w:rsid w:val="0ECE6C76"/>
    <w:rsid w:val="0F222140"/>
    <w:rsid w:val="0FDE2CCB"/>
    <w:rsid w:val="11FFC712"/>
    <w:rsid w:val="147ACA97"/>
    <w:rsid w:val="14DFCDEA"/>
    <w:rsid w:val="157459DF"/>
    <w:rsid w:val="15E9327D"/>
    <w:rsid w:val="18F839B6"/>
    <w:rsid w:val="19CCF5BB"/>
    <w:rsid w:val="1BBC0153"/>
    <w:rsid w:val="1BE0216A"/>
    <w:rsid w:val="1CE2DE26"/>
    <w:rsid w:val="1D35E2F1"/>
    <w:rsid w:val="1D4BBB92"/>
    <w:rsid w:val="1DF853B3"/>
    <w:rsid w:val="1E0E36F2"/>
    <w:rsid w:val="1EAC7BDC"/>
    <w:rsid w:val="200F342B"/>
    <w:rsid w:val="204C033F"/>
    <w:rsid w:val="208E9CFF"/>
    <w:rsid w:val="20C2DAD5"/>
    <w:rsid w:val="215F7DCE"/>
    <w:rsid w:val="2265E46E"/>
    <w:rsid w:val="229952CA"/>
    <w:rsid w:val="232B57D2"/>
    <w:rsid w:val="2441EC83"/>
    <w:rsid w:val="246F7819"/>
    <w:rsid w:val="28BF8662"/>
    <w:rsid w:val="28F9F77F"/>
    <w:rsid w:val="29694246"/>
    <w:rsid w:val="2A8F3CD1"/>
    <w:rsid w:val="2AE82B73"/>
    <w:rsid w:val="2AFFD96B"/>
    <w:rsid w:val="2BCEDB0E"/>
    <w:rsid w:val="2C15F9DD"/>
    <w:rsid w:val="2C90AD1B"/>
    <w:rsid w:val="2C99DB25"/>
    <w:rsid w:val="2CA6403B"/>
    <w:rsid w:val="2D6E3405"/>
    <w:rsid w:val="2F7017B1"/>
    <w:rsid w:val="34A6AA17"/>
    <w:rsid w:val="368E3E09"/>
    <w:rsid w:val="37483B34"/>
    <w:rsid w:val="3977168E"/>
    <w:rsid w:val="3A1DFF09"/>
    <w:rsid w:val="3AF7E1FC"/>
    <w:rsid w:val="3B26987F"/>
    <w:rsid w:val="3C5B7D89"/>
    <w:rsid w:val="3E7FC54E"/>
    <w:rsid w:val="3E8897B4"/>
    <w:rsid w:val="3FB9B6ED"/>
    <w:rsid w:val="3FEDAA6D"/>
    <w:rsid w:val="40D0B16A"/>
    <w:rsid w:val="40D9F98B"/>
    <w:rsid w:val="40DF1373"/>
    <w:rsid w:val="418751C8"/>
    <w:rsid w:val="41B3EC83"/>
    <w:rsid w:val="431BE794"/>
    <w:rsid w:val="43F88CAE"/>
    <w:rsid w:val="44CADECA"/>
    <w:rsid w:val="45670D76"/>
    <w:rsid w:val="457C4373"/>
    <w:rsid w:val="458D6AF2"/>
    <w:rsid w:val="45B650F9"/>
    <w:rsid w:val="462330D3"/>
    <w:rsid w:val="468927B0"/>
    <w:rsid w:val="46A1CEC0"/>
    <w:rsid w:val="49194706"/>
    <w:rsid w:val="495F259B"/>
    <w:rsid w:val="497E7060"/>
    <w:rsid w:val="4B1B2E8A"/>
    <w:rsid w:val="4D3E4AC7"/>
    <w:rsid w:val="4D7C1E4D"/>
    <w:rsid w:val="4F39F352"/>
    <w:rsid w:val="4FCD2756"/>
    <w:rsid w:val="50209951"/>
    <w:rsid w:val="5036B3DC"/>
    <w:rsid w:val="50475711"/>
    <w:rsid w:val="514C710E"/>
    <w:rsid w:val="5336F928"/>
    <w:rsid w:val="543DF6A7"/>
    <w:rsid w:val="54F0B58B"/>
    <w:rsid w:val="55BEF0A4"/>
    <w:rsid w:val="569A08E3"/>
    <w:rsid w:val="56BE1CBB"/>
    <w:rsid w:val="5740BB4F"/>
    <w:rsid w:val="57505970"/>
    <w:rsid w:val="586EA377"/>
    <w:rsid w:val="59CFC511"/>
    <w:rsid w:val="5AE36255"/>
    <w:rsid w:val="5B9FC565"/>
    <w:rsid w:val="5BA953E9"/>
    <w:rsid w:val="5E502C96"/>
    <w:rsid w:val="5E71F11F"/>
    <w:rsid w:val="5F469982"/>
    <w:rsid w:val="5FBC72EB"/>
    <w:rsid w:val="618A0AD0"/>
    <w:rsid w:val="6191BEC0"/>
    <w:rsid w:val="61CDC0D5"/>
    <w:rsid w:val="624D0085"/>
    <w:rsid w:val="625295B9"/>
    <w:rsid w:val="62B2CACD"/>
    <w:rsid w:val="63690825"/>
    <w:rsid w:val="63EF2094"/>
    <w:rsid w:val="6427BF3D"/>
    <w:rsid w:val="648F9EE9"/>
    <w:rsid w:val="64E7EAF5"/>
    <w:rsid w:val="6675A7A7"/>
    <w:rsid w:val="68123157"/>
    <w:rsid w:val="68FB89AF"/>
    <w:rsid w:val="6934C9A7"/>
    <w:rsid w:val="6A3BD299"/>
    <w:rsid w:val="6AAF5CFF"/>
    <w:rsid w:val="6B162733"/>
    <w:rsid w:val="6BD033EE"/>
    <w:rsid w:val="6C2F0295"/>
    <w:rsid w:val="6D0F4B51"/>
    <w:rsid w:val="6E4F88EB"/>
    <w:rsid w:val="702C6DBF"/>
    <w:rsid w:val="7304BC62"/>
    <w:rsid w:val="73719641"/>
    <w:rsid w:val="737FBA6A"/>
    <w:rsid w:val="739F4889"/>
    <w:rsid w:val="74F7E162"/>
    <w:rsid w:val="752A60E0"/>
    <w:rsid w:val="75724551"/>
    <w:rsid w:val="760E5658"/>
    <w:rsid w:val="78E321DF"/>
    <w:rsid w:val="796D0FE0"/>
    <w:rsid w:val="7CA5CC9E"/>
    <w:rsid w:val="7FF4D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6322"/>
  <w15:chartTrackingRefBased/>
  <w15:docId w15:val="{BD195BE2-DE0F-44D8-A444-70CEE213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A7"/>
    <w:rPr>
      <w:kern w:val="2"/>
      <w14:ligatures w14:val="standardContextual"/>
    </w:rPr>
  </w:style>
  <w:style w:type="paragraph" w:styleId="Ttulo1">
    <w:name w:val="heading 1"/>
    <w:basedOn w:val="Normal"/>
    <w:link w:val="Ttulo1Car"/>
    <w:uiPriority w:val="9"/>
    <w:qFormat/>
    <w:rsid w:val="005F463A"/>
    <w:pPr>
      <w:widowControl w:val="0"/>
      <w:autoSpaceDE w:val="0"/>
      <w:autoSpaceDN w:val="0"/>
      <w:spacing w:after="0" w:line="240" w:lineRule="auto"/>
      <w:ind w:left="4608" w:right="4608"/>
      <w:jc w:val="center"/>
      <w:outlineLvl w:val="0"/>
    </w:pPr>
    <w:rPr>
      <w:rFonts w:ascii="Arial" w:eastAsia="Arial" w:hAnsi="Arial" w:cs="Arial"/>
      <w:b/>
      <w:bCs/>
      <w:kern w:val="0"/>
      <w:sz w:val="20"/>
      <w:szCs w:val="20"/>
      <w14:ligatures w14:val="none"/>
    </w:rPr>
  </w:style>
  <w:style w:type="paragraph" w:styleId="Ttulo2">
    <w:name w:val="heading 2"/>
    <w:basedOn w:val="Normal"/>
    <w:next w:val="Normal"/>
    <w:link w:val="Ttulo2Car"/>
    <w:uiPriority w:val="9"/>
    <w:semiHidden/>
    <w:unhideWhenUsed/>
    <w:qFormat/>
    <w:rsid w:val="00817A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F30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7">
    <w:name w:val="heading 7"/>
    <w:basedOn w:val="Normal"/>
    <w:next w:val="Normal"/>
    <w:link w:val="Ttulo7Car"/>
    <w:uiPriority w:val="9"/>
    <w:semiHidden/>
    <w:unhideWhenUsed/>
    <w:qFormat/>
    <w:rsid w:val="009458E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6BF5"/>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FD6BF5"/>
  </w:style>
  <w:style w:type="paragraph" w:styleId="Piedepgina">
    <w:name w:val="footer"/>
    <w:basedOn w:val="Normal"/>
    <w:link w:val="PiedepginaCar"/>
    <w:uiPriority w:val="99"/>
    <w:unhideWhenUsed/>
    <w:rsid w:val="00FD6BF5"/>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FD6BF5"/>
  </w:style>
  <w:style w:type="table" w:styleId="Tablaconcuadrcula">
    <w:name w:val="Table Grid"/>
    <w:basedOn w:val="Tablanormal"/>
    <w:uiPriority w:val="39"/>
    <w:rsid w:val="009130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30A7"/>
    <w:pPr>
      <w:autoSpaceDE w:val="0"/>
      <w:autoSpaceDN w:val="0"/>
      <w:adjustRightInd w:val="0"/>
      <w:spacing w:after="0" w:line="240" w:lineRule="auto"/>
    </w:pPr>
    <w:rPr>
      <w:rFonts w:ascii="Arial" w:hAnsi="Arial" w:cs="Arial"/>
      <w:color w:val="000000"/>
      <w:sz w:val="24"/>
      <w:szCs w:val="24"/>
      <w14:ligatures w14:val="standardContextual"/>
    </w:rPr>
  </w:style>
  <w:style w:type="paragraph" w:styleId="Prrafodelista">
    <w:name w:val="List Paragraph"/>
    <w:basedOn w:val="Normal"/>
    <w:uiPriority w:val="34"/>
    <w:qFormat/>
    <w:rsid w:val="00FA4F58"/>
    <w:pPr>
      <w:ind w:left="720"/>
      <w:contextualSpacing/>
    </w:pPr>
  </w:style>
  <w:style w:type="character" w:customStyle="1" w:styleId="Ttulo1Car">
    <w:name w:val="Título 1 Car"/>
    <w:basedOn w:val="Fuentedeprrafopredeter"/>
    <w:link w:val="Ttulo1"/>
    <w:uiPriority w:val="9"/>
    <w:rsid w:val="005F463A"/>
    <w:rPr>
      <w:rFonts w:ascii="Arial" w:eastAsia="Arial" w:hAnsi="Arial" w:cs="Arial"/>
      <w:b/>
      <w:bCs/>
      <w:sz w:val="20"/>
      <w:szCs w:val="20"/>
    </w:rPr>
  </w:style>
  <w:style w:type="character" w:customStyle="1" w:styleId="Ttulo7Car">
    <w:name w:val="Título 7 Car"/>
    <w:basedOn w:val="Fuentedeprrafopredeter"/>
    <w:link w:val="Ttulo7"/>
    <w:uiPriority w:val="9"/>
    <w:semiHidden/>
    <w:rsid w:val="009458E9"/>
    <w:rPr>
      <w:rFonts w:asciiTheme="majorHAnsi" w:eastAsiaTheme="majorEastAsia" w:hAnsiTheme="majorHAnsi" w:cstheme="majorBidi"/>
      <w:i/>
      <w:iCs/>
      <w:color w:val="1F3763" w:themeColor="accent1" w:themeShade="7F"/>
      <w:kern w:val="2"/>
      <w14:ligatures w14:val="standardContextual"/>
    </w:rPr>
  </w:style>
  <w:style w:type="paragraph" w:styleId="Textoindependiente">
    <w:name w:val="Body Text"/>
    <w:basedOn w:val="Normal"/>
    <w:link w:val="TextoindependienteCar"/>
    <w:uiPriority w:val="1"/>
    <w:qFormat/>
    <w:rsid w:val="005F463A"/>
    <w:pPr>
      <w:widowControl w:val="0"/>
      <w:autoSpaceDE w:val="0"/>
      <w:autoSpaceDN w:val="0"/>
      <w:spacing w:after="0" w:line="240" w:lineRule="auto"/>
    </w:pPr>
    <w:rPr>
      <w:rFonts w:ascii="Calibri" w:eastAsia="Calibri" w:hAnsi="Calibri" w:cs="Calibri"/>
      <w:kern w:val="0"/>
      <w:sz w:val="16"/>
      <w:szCs w:val="16"/>
      <w14:ligatures w14:val="none"/>
    </w:rPr>
  </w:style>
  <w:style w:type="character" w:customStyle="1" w:styleId="TextoindependienteCar">
    <w:name w:val="Texto independiente Car"/>
    <w:basedOn w:val="Fuentedeprrafopredeter"/>
    <w:link w:val="Textoindependiente"/>
    <w:uiPriority w:val="1"/>
    <w:rsid w:val="005F463A"/>
    <w:rPr>
      <w:rFonts w:ascii="Calibri" w:eastAsia="Calibri" w:hAnsi="Calibri" w:cs="Calibri"/>
      <w:sz w:val="16"/>
      <w:szCs w:val="16"/>
    </w:rPr>
  </w:style>
  <w:style w:type="paragraph" w:customStyle="1" w:styleId="TableParagraph">
    <w:name w:val="Table Paragraph"/>
    <w:basedOn w:val="Normal"/>
    <w:uiPriority w:val="1"/>
    <w:qFormat/>
    <w:rsid w:val="005F463A"/>
    <w:pPr>
      <w:widowControl w:val="0"/>
      <w:autoSpaceDE w:val="0"/>
      <w:autoSpaceDN w:val="0"/>
      <w:spacing w:after="0" w:line="240" w:lineRule="auto"/>
    </w:pPr>
    <w:rPr>
      <w:rFonts w:ascii="Calibri" w:eastAsia="Calibri" w:hAnsi="Calibri" w:cs="Calibri"/>
      <w:kern w:val="0"/>
      <w14:ligatures w14:val="none"/>
    </w:rPr>
  </w:style>
  <w:style w:type="paragraph" w:styleId="Textonotapie">
    <w:name w:val="footnote text"/>
    <w:basedOn w:val="Normal"/>
    <w:link w:val="TextonotapieCar"/>
    <w:uiPriority w:val="99"/>
    <w:semiHidden/>
    <w:unhideWhenUsed/>
    <w:rsid w:val="00D638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3862"/>
    <w:rPr>
      <w:kern w:val="2"/>
      <w:sz w:val="20"/>
      <w:szCs w:val="20"/>
      <w14:ligatures w14:val="standardContextual"/>
    </w:rPr>
  </w:style>
  <w:style w:type="character" w:styleId="Refdenotaalpie">
    <w:name w:val="footnote reference"/>
    <w:basedOn w:val="Fuentedeprrafopredeter"/>
    <w:uiPriority w:val="99"/>
    <w:semiHidden/>
    <w:unhideWhenUsed/>
    <w:rsid w:val="00D63862"/>
    <w:rPr>
      <w:vertAlign w:val="superscript"/>
    </w:rPr>
  </w:style>
  <w:style w:type="character" w:styleId="Hipervnculo">
    <w:name w:val="Hyperlink"/>
    <w:basedOn w:val="Fuentedeprrafopredeter"/>
    <w:uiPriority w:val="99"/>
    <w:unhideWhenUsed/>
    <w:rsid w:val="00602831"/>
    <w:rPr>
      <w:color w:val="0563C1" w:themeColor="hyperlink"/>
      <w:u w:val="single"/>
    </w:rPr>
  </w:style>
  <w:style w:type="character" w:customStyle="1" w:styleId="Mencinsinresolver1">
    <w:name w:val="Mención sin resolver1"/>
    <w:basedOn w:val="Fuentedeprrafopredeter"/>
    <w:uiPriority w:val="99"/>
    <w:semiHidden/>
    <w:unhideWhenUsed/>
    <w:rsid w:val="00602831"/>
    <w:rPr>
      <w:color w:val="605E5C"/>
      <w:shd w:val="clear" w:color="auto" w:fill="E1DFDD"/>
    </w:rPr>
  </w:style>
  <w:style w:type="character" w:styleId="Textodelmarcadordeposicin">
    <w:name w:val="Placeholder Text"/>
    <w:basedOn w:val="Fuentedeprrafopredeter"/>
    <w:uiPriority w:val="99"/>
    <w:semiHidden/>
    <w:rsid w:val="00941277"/>
    <w:rPr>
      <w:color w:val="666666"/>
    </w:rPr>
  </w:style>
  <w:style w:type="character" w:customStyle="1" w:styleId="Ttulo3Car">
    <w:name w:val="Título 3 Car"/>
    <w:basedOn w:val="Fuentedeprrafopredeter"/>
    <w:link w:val="Ttulo3"/>
    <w:uiPriority w:val="9"/>
    <w:semiHidden/>
    <w:rsid w:val="00FF30B8"/>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Mencinsinresolver2">
    <w:name w:val="Mención sin resolver2"/>
    <w:basedOn w:val="Fuentedeprrafopredeter"/>
    <w:uiPriority w:val="99"/>
    <w:semiHidden/>
    <w:unhideWhenUsed/>
    <w:rsid w:val="00543446"/>
    <w:rPr>
      <w:color w:val="605E5C"/>
      <w:shd w:val="clear" w:color="auto" w:fill="E1DFDD"/>
    </w:rPr>
  </w:style>
  <w:style w:type="character" w:styleId="Hipervnculovisitado">
    <w:name w:val="FollowedHyperlink"/>
    <w:basedOn w:val="Fuentedeprrafopredeter"/>
    <w:uiPriority w:val="99"/>
    <w:semiHidden/>
    <w:unhideWhenUsed/>
    <w:rsid w:val="0031778C"/>
    <w:rPr>
      <w:color w:val="954F72" w:themeColor="followedHyperlink"/>
      <w:u w:val="single"/>
    </w:rPr>
  </w:style>
  <w:style w:type="character" w:styleId="Refdecomentario">
    <w:name w:val="annotation reference"/>
    <w:basedOn w:val="Fuentedeprrafopredeter"/>
    <w:uiPriority w:val="99"/>
    <w:semiHidden/>
    <w:unhideWhenUsed/>
    <w:rsid w:val="001F78B4"/>
    <w:rPr>
      <w:sz w:val="16"/>
      <w:szCs w:val="16"/>
    </w:rPr>
  </w:style>
  <w:style w:type="paragraph" w:styleId="Textocomentario">
    <w:name w:val="annotation text"/>
    <w:basedOn w:val="Normal"/>
    <w:link w:val="TextocomentarioCar"/>
    <w:uiPriority w:val="99"/>
    <w:unhideWhenUsed/>
    <w:rsid w:val="001F78B4"/>
    <w:pPr>
      <w:spacing w:line="240" w:lineRule="auto"/>
    </w:pPr>
    <w:rPr>
      <w:sz w:val="20"/>
      <w:szCs w:val="20"/>
    </w:rPr>
  </w:style>
  <w:style w:type="character" w:customStyle="1" w:styleId="TextocomentarioCar">
    <w:name w:val="Texto comentario Car"/>
    <w:basedOn w:val="Fuentedeprrafopredeter"/>
    <w:link w:val="Textocomentario"/>
    <w:uiPriority w:val="99"/>
    <w:rsid w:val="001F78B4"/>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1F78B4"/>
    <w:rPr>
      <w:b/>
      <w:bCs/>
    </w:rPr>
  </w:style>
  <w:style w:type="character" w:customStyle="1" w:styleId="AsuntodelcomentarioCar">
    <w:name w:val="Asunto del comentario Car"/>
    <w:basedOn w:val="TextocomentarioCar"/>
    <w:link w:val="Asuntodelcomentario"/>
    <w:uiPriority w:val="99"/>
    <w:semiHidden/>
    <w:rsid w:val="001F78B4"/>
    <w:rPr>
      <w:b/>
      <w:bCs/>
      <w:kern w:val="2"/>
      <w:sz w:val="20"/>
      <w:szCs w:val="20"/>
      <w14:ligatures w14:val="standardContextual"/>
    </w:rPr>
  </w:style>
  <w:style w:type="paragraph" w:styleId="Textoindependiente2">
    <w:name w:val="Body Text 2"/>
    <w:basedOn w:val="Normal"/>
    <w:link w:val="Textoindependiente2Car"/>
    <w:uiPriority w:val="99"/>
    <w:unhideWhenUsed/>
    <w:rsid w:val="00146F0C"/>
    <w:pPr>
      <w:spacing w:after="120" w:line="480" w:lineRule="auto"/>
    </w:pPr>
    <w:rPr>
      <w:rFonts w:ascii="Arial" w:eastAsia="Times New Roman" w:hAnsi="Arial" w:cs="Times New Roman"/>
      <w:kern w:val="0"/>
      <w:szCs w:val="20"/>
      <w:lang w:eastAsia="es-ES"/>
      <w14:ligatures w14:val="none"/>
    </w:rPr>
  </w:style>
  <w:style w:type="character" w:customStyle="1" w:styleId="Textoindependiente2Car">
    <w:name w:val="Texto independiente 2 Car"/>
    <w:basedOn w:val="Fuentedeprrafopredeter"/>
    <w:link w:val="Textoindependiente2"/>
    <w:uiPriority w:val="99"/>
    <w:rsid w:val="00146F0C"/>
    <w:rPr>
      <w:rFonts w:ascii="Arial" w:eastAsia="Times New Roman" w:hAnsi="Arial" w:cs="Times New Roman"/>
      <w:szCs w:val="20"/>
      <w:lang w:eastAsia="es-ES"/>
    </w:rPr>
  </w:style>
  <w:style w:type="table" w:customStyle="1" w:styleId="TableNormal1">
    <w:name w:val="Table Normal1"/>
    <w:uiPriority w:val="2"/>
    <w:semiHidden/>
    <w:unhideWhenUsed/>
    <w:qFormat/>
    <w:rsid w:val="0007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817AAD"/>
    <w:rPr>
      <w:rFonts w:asciiTheme="majorHAnsi" w:eastAsiaTheme="majorEastAsia" w:hAnsiTheme="majorHAnsi" w:cstheme="majorBidi"/>
      <w:color w:val="2F5496" w:themeColor="accent1" w:themeShade="BF"/>
      <w:kern w:val="2"/>
      <w:sz w:val="26"/>
      <w:szCs w:val="26"/>
      <w14:ligatures w14:val="standardContextual"/>
    </w:rPr>
  </w:style>
  <w:style w:type="paragraph" w:styleId="Subttulo">
    <w:name w:val="Subtitle"/>
    <w:basedOn w:val="Normal"/>
    <w:next w:val="Normal"/>
    <w:link w:val="SubttuloCar"/>
    <w:qFormat/>
    <w:rsid w:val="006953C8"/>
    <w:pPr>
      <w:spacing w:after="60" w:line="240" w:lineRule="auto"/>
      <w:jc w:val="center"/>
      <w:outlineLvl w:val="1"/>
    </w:pPr>
    <w:rPr>
      <w:rFonts w:ascii="Cambria" w:eastAsia="Times New Roman" w:hAnsi="Cambria" w:cs="Times New Roman"/>
      <w:kern w:val="0"/>
      <w:sz w:val="24"/>
      <w:szCs w:val="24"/>
      <w:lang w:eastAsia="es-ES"/>
      <w14:ligatures w14:val="none"/>
    </w:rPr>
  </w:style>
  <w:style w:type="character" w:customStyle="1" w:styleId="SubttuloCar">
    <w:name w:val="Subtítulo Car"/>
    <w:basedOn w:val="Fuentedeprrafopredeter"/>
    <w:link w:val="Subttulo"/>
    <w:rsid w:val="006953C8"/>
    <w:rPr>
      <w:rFonts w:ascii="Cambria" w:eastAsia="Times New Roman" w:hAnsi="Cambria" w:cs="Times New Roman"/>
      <w:sz w:val="24"/>
      <w:szCs w:val="24"/>
      <w:lang w:eastAsia="es-ES"/>
    </w:rPr>
  </w:style>
  <w:style w:type="paragraph" w:styleId="Textodeglobo">
    <w:name w:val="Balloon Text"/>
    <w:basedOn w:val="Normal"/>
    <w:link w:val="TextodegloboCar"/>
    <w:uiPriority w:val="99"/>
    <w:semiHidden/>
    <w:unhideWhenUsed/>
    <w:rsid w:val="009138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381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6540">
      <w:bodyDiv w:val="1"/>
      <w:marLeft w:val="0"/>
      <w:marRight w:val="0"/>
      <w:marTop w:val="0"/>
      <w:marBottom w:val="0"/>
      <w:divBdr>
        <w:top w:val="none" w:sz="0" w:space="0" w:color="auto"/>
        <w:left w:val="none" w:sz="0" w:space="0" w:color="auto"/>
        <w:bottom w:val="none" w:sz="0" w:space="0" w:color="auto"/>
        <w:right w:val="none" w:sz="0" w:space="0" w:color="auto"/>
      </w:divBdr>
    </w:div>
    <w:div w:id="802502502">
      <w:bodyDiv w:val="1"/>
      <w:marLeft w:val="0"/>
      <w:marRight w:val="0"/>
      <w:marTop w:val="0"/>
      <w:marBottom w:val="0"/>
      <w:divBdr>
        <w:top w:val="none" w:sz="0" w:space="0" w:color="auto"/>
        <w:left w:val="none" w:sz="0" w:space="0" w:color="auto"/>
        <w:bottom w:val="none" w:sz="0" w:space="0" w:color="auto"/>
        <w:right w:val="none" w:sz="0" w:space="0" w:color="auto"/>
      </w:divBdr>
    </w:div>
    <w:div w:id="1210192330">
      <w:bodyDiv w:val="1"/>
      <w:marLeft w:val="0"/>
      <w:marRight w:val="0"/>
      <w:marTop w:val="0"/>
      <w:marBottom w:val="0"/>
      <w:divBdr>
        <w:top w:val="none" w:sz="0" w:space="0" w:color="auto"/>
        <w:left w:val="none" w:sz="0" w:space="0" w:color="auto"/>
        <w:bottom w:val="none" w:sz="0" w:space="0" w:color="auto"/>
        <w:right w:val="none" w:sz="0" w:space="0" w:color="auto"/>
      </w:divBdr>
    </w:div>
    <w:div w:id="1594164259">
      <w:bodyDiv w:val="1"/>
      <w:marLeft w:val="0"/>
      <w:marRight w:val="0"/>
      <w:marTop w:val="0"/>
      <w:marBottom w:val="0"/>
      <w:divBdr>
        <w:top w:val="none" w:sz="0" w:space="0" w:color="auto"/>
        <w:left w:val="none" w:sz="0" w:space="0" w:color="auto"/>
        <w:bottom w:val="none" w:sz="0" w:space="0" w:color="auto"/>
        <w:right w:val="none" w:sz="0" w:space="0" w:color="auto"/>
      </w:divBdr>
    </w:div>
    <w:div w:id="1731343448">
      <w:bodyDiv w:val="1"/>
      <w:marLeft w:val="0"/>
      <w:marRight w:val="0"/>
      <w:marTop w:val="0"/>
      <w:marBottom w:val="0"/>
      <w:divBdr>
        <w:top w:val="none" w:sz="0" w:space="0" w:color="auto"/>
        <w:left w:val="none" w:sz="0" w:space="0" w:color="auto"/>
        <w:bottom w:val="none" w:sz="0" w:space="0" w:color="auto"/>
        <w:right w:val="none" w:sz="0" w:space="0" w:color="auto"/>
      </w:divBdr>
    </w:div>
    <w:div w:id="1827934773">
      <w:bodyDiv w:val="1"/>
      <w:marLeft w:val="0"/>
      <w:marRight w:val="0"/>
      <w:marTop w:val="0"/>
      <w:marBottom w:val="0"/>
      <w:divBdr>
        <w:top w:val="none" w:sz="0" w:space="0" w:color="auto"/>
        <w:left w:val="none" w:sz="0" w:space="0" w:color="auto"/>
        <w:bottom w:val="none" w:sz="0" w:space="0" w:color="auto"/>
        <w:right w:val="none" w:sz="0" w:space="0" w:color="auto"/>
      </w:divBdr>
    </w:div>
    <w:div w:id="205901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BDC84E8DCDDC34692FC35CCA9A7B64B" ma:contentTypeVersion="6" ma:contentTypeDescription="Crear nuevo documento." ma:contentTypeScope="" ma:versionID="054ddd6c739345ca251bf6ca0deed336">
  <xsd:schema xmlns:xsd="http://www.w3.org/2001/XMLSchema" xmlns:xs="http://www.w3.org/2001/XMLSchema" xmlns:p="http://schemas.microsoft.com/office/2006/metadata/properties" xmlns:ns2="5967baa8-d513-4bea-8101-d7664af4ed37" xmlns:ns3="bc452a9f-5b9e-4ac1-87ef-4d590133f16a" targetNamespace="http://schemas.microsoft.com/office/2006/metadata/properties" ma:root="true" ma:fieldsID="fbf468b78c38d68c9d472f4f776c61e0" ns2:_="" ns3:_="">
    <xsd:import namespace="5967baa8-d513-4bea-8101-d7664af4ed37"/>
    <xsd:import namespace="bc452a9f-5b9e-4ac1-87ef-4d590133f1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7baa8-d513-4bea-8101-d7664af4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52a9f-5b9e-4ac1-87ef-4d590133f16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1398A-B95C-49A2-88ED-B31110445C3C}">
  <ds:schemaRefs>
    <ds:schemaRef ds:uri="http://schemas.microsoft.com/sharepoint/v3/contenttype/forms"/>
  </ds:schemaRefs>
</ds:datastoreItem>
</file>

<file path=customXml/itemProps2.xml><?xml version="1.0" encoding="utf-8"?>
<ds:datastoreItem xmlns:ds="http://schemas.openxmlformats.org/officeDocument/2006/customXml" ds:itemID="{41693320-C2FE-4C47-9A2F-BF5895DB90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B3A27-23C8-4E58-8B32-00FCEECEC079}">
  <ds:schemaRefs>
    <ds:schemaRef ds:uri="http://schemas.openxmlformats.org/officeDocument/2006/bibliography"/>
  </ds:schemaRefs>
</ds:datastoreItem>
</file>

<file path=customXml/itemProps4.xml><?xml version="1.0" encoding="utf-8"?>
<ds:datastoreItem xmlns:ds="http://schemas.openxmlformats.org/officeDocument/2006/customXml" ds:itemID="{F057EAFA-A8CC-4F0C-BBFD-67B8EF859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7baa8-d513-4bea-8101-d7664af4ed37"/>
    <ds:schemaRef ds:uri="bc452a9f-5b9e-4ac1-87ef-4d590133f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2796</Words>
  <Characters>15383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18143</CharactersWithSpaces>
  <SharedDoc>false</SharedDoc>
  <HLinks>
    <vt:vector size="12" baseType="variant">
      <vt:variant>
        <vt:i4>6225942</vt:i4>
      </vt:variant>
      <vt:variant>
        <vt:i4>3</vt:i4>
      </vt:variant>
      <vt:variant>
        <vt:i4>0</vt:i4>
      </vt:variant>
      <vt:variant>
        <vt:i4>5</vt:i4>
      </vt:variant>
      <vt:variant>
        <vt:lpwstr>https://www.educa.jccm.es/es/fpclm/estudios-formacion-profesional/estudios-ofertados-formacion-profesional/catalogo-titulos-formacion-profesional</vt:lpwstr>
      </vt:variant>
      <vt:variant>
        <vt:lpwstr/>
      </vt:variant>
      <vt:variant>
        <vt:i4>3997802</vt:i4>
      </vt:variant>
      <vt:variant>
        <vt:i4>0</vt:i4>
      </vt:variant>
      <vt:variant>
        <vt:i4>0</vt:i4>
      </vt:variant>
      <vt:variant>
        <vt:i4>5</vt:i4>
      </vt:variant>
      <vt:variant>
        <vt:lpwstr>https://www.educa.jccm.es/es/fpclm/implantacion-nueva-ley-formacion-profesional-curso-2024-202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ttgm22 Tomás Gómez Morales tfno:9252 47446</dc:creator>
  <cp:keywords/>
  <dc:description/>
  <cp:lastModifiedBy>Rosario Olivares Blasco</cp:lastModifiedBy>
  <cp:revision>2</cp:revision>
  <cp:lastPrinted>2025-01-10T10:40:00Z</cp:lastPrinted>
  <dcterms:created xsi:type="dcterms:W3CDTF">2025-10-27T07:58:00Z</dcterms:created>
  <dcterms:modified xsi:type="dcterms:W3CDTF">2025-10-27T07:58:00Z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0x0101009BDC84E8DCDDC34692FC35CCA9A7B64B</vt:lpwstr>
  </property>
</Properties>
</file>